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7F6B2" w14:textId="52F3E5BE" w:rsidR="002A7775" w:rsidRDefault="00730587" w:rsidP="00351A53">
      <w:pPr>
        <w:jc w:val="center"/>
        <w:rPr>
          <w:rFonts w:ascii="Times" w:hAnsi="Times"/>
          <w:sz w:val="28"/>
          <w:szCs w:val="28"/>
          <w:u w:val="single"/>
        </w:rPr>
      </w:pPr>
      <w:r>
        <w:rPr>
          <w:rFonts w:ascii="Times" w:hAnsi="Times"/>
          <w:sz w:val="28"/>
          <w:szCs w:val="28"/>
          <w:u w:val="single"/>
        </w:rPr>
        <w:t>Die Erschaffung der Götter</w:t>
      </w:r>
      <w:bookmarkStart w:id="0" w:name="_GoBack"/>
      <w:bookmarkEnd w:id="0"/>
    </w:p>
    <w:p w14:paraId="0C7FE901" w14:textId="77777777" w:rsidR="00351A53" w:rsidRDefault="00351A53" w:rsidP="00351A53">
      <w:pPr>
        <w:rPr>
          <w:rFonts w:ascii="Times" w:hAnsi="Times"/>
          <w:i/>
          <w:sz w:val="28"/>
          <w:szCs w:val="28"/>
        </w:rPr>
      </w:pPr>
    </w:p>
    <w:p w14:paraId="221A72C7" w14:textId="77777777" w:rsidR="00351A53" w:rsidRDefault="00351A53" w:rsidP="00351A53">
      <w:pPr>
        <w:spacing w:line="240" w:lineRule="auto"/>
        <w:rPr>
          <w:rFonts w:ascii="Times" w:hAnsi="Times"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Der erste uns bekannte Dichter, der sich kritisch mit dem antiken Götterglauben auseinandergesetzt hat, ist Xenophanes aus </w:t>
      </w:r>
      <w:proofErr w:type="spellStart"/>
      <w:r>
        <w:rPr>
          <w:rFonts w:ascii="Times" w:hAnsi="Times"/>
          <w:i/>
          <w:sz w:val="28"/>
          <w:szCs w:val="28"/>
        </w:rPr>
        <w:t>Kolophon</w:t>
      </w:r>
      <w:proofErr w:type="spellEnd"/>
      <w:r>
        <w:rPr>
          <w:rFonts w:ascii="Times" w:hAnsi="Times"/>
          <w:i/>
          <w:sz w:val="28"/>
          <w:szCs w:val="28"/>
        </w:rPr>
        <w:t xml:space="preserve"> (ca. 570 - 475 v. Chr.)</w:t>
      </w:r>
      <w:r w:rsidR="004B7D72">
        <w:rPr>
          <w:rFonts w:ascii="Times" w:hAnsi="Times"/>
          <w:i/>
          <w:sz w:val="28"/>
          <w:szCs w:val="28"/>
        </w:rPr>
        <w:t>, der "Sturmvogel der Aufklärung":</w:t>
      </w:r>
    </w:p>
    <w:p w14:paraId="6BB20499" w14:textId="77777777" w:rsidR="00351A53" w:rsidRDefault="00351A53" w:rsidP="00351A53">
      <w:pPr>
        <w:spacing w:line="240" w:lineRule="auto"/>
        <w:rPr>
          <w:rFonts w:ascii="Times" w:hAnsi="Times"/>
          <w:sz w:val="28"/>
          <w:szCs w:val="28"/>
        </w:rPr>
      </w:pPr>
    </w:p>
    <w:p w14:paraId="2767464A" w14:textId="77777777" w:rsidR="00112330" w:rsidRDefault="00112330" w:rsidP="00351A53">
      <w:pPr>
        <w:spacing w:line="240" w:lineRule="auto"/>
        <w:rPr>
          <w:rFonts w:ascii="Times" w:hAnsi="Times"/>
          <w:sz w:val="28"/>
          <w:szCs w:val="28"/>
        </w:rPr>
      </w:pPr>
    </w:p>
    <w:p w14:paraId="40003D27" w14:textId="77777777" w:rsidR="00351A53" w:rsidRPr="004B7D72" w:rsidRDefault="00351A53" w:rsidP="00351A53">
      <w:pPr>
        <w:rPr>
          <w:rFonts w:ascii="Arial" w:hAnsi="Arial" w:cs="Arial"/>
          <w:sz w:val="24"/>
        </w:rPr>
      </w:pPr>
      <w:r>
        <w:rPr>
          <w:rFonts w:ascii="Times" w:hAnsi="Times"/>
          <w:sz w:val="28"/>
          <w:szCs w:val="28"/>
        </w:rPr>
        <w:tab/>
      </w:r>
      <w:r w:rsidRPr="004B7D72">
        <w:rPr>
          <w:rFonts w:ascii="Arial" w:hAnsi="Arial" w:cs="Arial"/>
          <w:sz w:val="24"/>
        </w:rPr>
        <w:t>Alles hängten Homer und Hesiod den Göttern an,</w:t>
      </w:r>
    </w:p>
    <w:p w14:paraId="6436EAD1" w14:textId="77777777" w:rsidR="00351A53" w:rsidRPr="004B7D72" w:rsidRDefault="00351A53" w:rsidP="00351A53">
      <w:pPr>
        <w:rPr>
          <w:rFonts w:ascii="Arial" w:hAnsi="Arial" w:cs="Arial"/>
          <w:sz w:val="24"/>
        </w:rPr>
      </w:pPr>
      <w:r w:rsidRPr="004B7D72">
        <w:rPr>
          <w:rFonts w:ascii="Arial" w:hAnsi="Arial" w:cs="Arial"/>
          <w:sz w:val="24"/>
        </w:rPr>
        <w:tab/>
        <w:t>was bei den Menschen Schimpf und Schande ist,</w:t>
      </w:r>
    </w:p>
    <w:p w14:paraId="29DB321D" w14:textId="77777777" w:rsidR="00351A53" w:rsidRPr="004B7D72" w:rsidRDefault="00351A53" w:rsidP="00351A53">
      <w:pPr>
        <w:rPr>
          <w:rFonts w:ascii="Arial" w:hAnsi="Arial" w:cs="Arial"/>
          <w:sz w:val="24"/>
        </w:rPr>
      </w:pPr>
      <w:r w:rsidRPr="004B7D72">
        <w:rPr>
          <w:rFonts w:ascii="Arial" w:hAnsi="Arial" w:cs="Arial"/>
          <w:sz w:val="24"/>
        </w:rPr>
        <w:tab/>
        <w:t>Diebstahl, Ehebruch und gegenseitigen Betrug.</w:t>
      </w:r>
    </w:p>
    <w:p w14:paraId="591E425F" w14:textId="77777777" w:rsidR="00351A53" w:rsidRPr="004B7D72" w:rsidRDefault="00351A53" w:rsidP="00351A53">
      <w:pPr>
        <w:rPr>
          <w:rFonts w:ascii="Arial" w:hAnsi="Arial" w:cs="Arial"/>
          <w:sz w:val="24"/>
        </w:rPr>
      </w:pPr>
    </w:p>
    <w:p w14:paraId="78E52D6B" w14:textId="77777777" w:rsidR="00351A53" w:rsidRPr="004B7D72" w:rsidRDefault="00351A53" w:rsidP="00351A53">
      <w:pPr>
        <w:rPr>
          <w:rFonts w:ascii="Arial" w:hAnsi="Arial" w:cs="Arial"/>
          <w:sz w:val="24"/>
        </w:rPr>
      </w:pPr>
      <w:r w:rsidRPr="004B7D72">
        <w:rPr>
          <w:rFonts w:ascii="Arial" w:hAnsi="Arial" w:cs="Arial"/>
          <w:sz w:val="24"/>
        </w:rPr>
        <w:tab/>
        <w:t>Die Äthiopier sagen, dass ihre Götter breitnasig und dunkel sind</w:t>
      </w:r>
      <w:r w:rsidR="00112330" w:rsidRPr="004B7D72">
        <w:rPr>
          <w:rFonts w:ascii="Arial" w:hAnsi="Arial" w:cs="Arial"/>
          <w:sz w:val="24"/>
        </w:rPr>
        <w:t>,</w:t>
      </w:r>
    </w:p>
    <w:p w14:paraId="0B0C6C31" w14:textId="77777777" w:rsidR="00351A53" w:rsidRPr="004B7D72" w:rsidRDefault="00351A53" w:rsidP="00351A53">
      <w:pPr>
        <w:rPr>
          <w:rFonts w:ascii="Arial" w:hAnsi="Arial" w:cs="Arial"/>
          <w:sz w:val="24"/>
        </w:rPr>
      </w:pPr>
      <w:r w:rsidRPr="004B7D72">
        <w:rPr>
          <w:rFonts w:ascii="Arial" w:hAnsi="Arial" w:cs="Arial"/>
          <w:sz w:val="24"/>
        </w:rPr>
        <w:tab/>
        <w:t>die Thrak</w:t>
      </w:r>
      <w:r w:rsidR="00112330" w:rsidRPr="004B7D72">
        <w:rPr>
          <w:rFonts w:ascii="Arial" w:hAnsi="Arial" w:cs="Arial"/>
          <w:sz w:val="24"/>
        </w:rPr>
        <w:t>er, dass sie hellhäutig und rothaarig</w:t>
      </w:r>
      <w:r w:rsidRPr="004B7D72">
        <w:rPr>
          <w:rFonts w:ascii="Arial" w:hAnsi="Arial" w:cs="Arial"/>
          <w:sz w:val="24"/>
        </w:rPr>
        <w:t xml:space="preserve"> sind.</w:t>
      </w:r>
    </w:p>
    <w:p w14:paraId="769F5343" w14:textId="77777777" w:rsidR="00351A53" w:rsidRPr="004B7D72" w:rsidRDefault="00351A53" w:rsidP="00351A53">
      <w:pPr>
        <w:rPr>
          <w:rFonts w:ascii="Arial" w:hAnsi="Arial" w:cs="Arial"/>
          <w:sz w:val="24"/>
        </w:rPr>
      </w:pPr>
    </w:p>
    <w:p w14:paraId="594A2BC5" w14:textId="77777777" w:rsidR="00351A53" w:rsidRPr="004B7D72" w:rsidRDefault="00351A53" w:rsidP="00351A53">
      <w:pPr>
        <w:rPr>
          <w:rFonts w:ascii="Arial" w:hAnsi="Arial" w:cs="Arial"/>
          <w:sz w:val="24"/>
        </w:rPr>
      </w:pPr>
      <w:r w:rsidRPr="004B7D72">
        <w:rPr>
          <w:rFonts w:ascii="Arial" w:hAnsi="Arial" w:cs="Arial"/>
          <w:sz w:val="24"/>
        </w:rPr>
        <w:tab/>
        <w:t>Aber wenn die Rinder, die Pferde und die Löwen Hände hätten,</w:t>
      </w:r>
    </w:p>
    <w:p w14:paraId="0D7E1D47" w14:textId="77777777" w:rsidR="00351A53" w:rsidRPr="004B7D72" w:rsidRDefault="00351A53" w:rsidP="00351A53">
      <w:pPr>
        <w:rPr>
          <w:rFonts w:ascii="Arial" w:hAnsi="Arial" w:cs="Arial"/>
          <w:sz w:val="24"/>
        </w:rPr>
      </w:pPr>
      <w:r w:rsidRPr="004B7D72">
        <w:rPr>
          <w:rFonts w:ascii="Arial" w:hAnsi="Arial" w:cs="Arial"/>
          <w:sz w:val="24"/>
        </w:rPr>
        <w:tab/>
        <w:t>um mit den Händen zu malen oder Werke zu vollenden wie die Menschen,</w:t>
      </w:r>
    </w:p>
    <w:p w14:paraId="3A35F82C" w14:textId="77777777" w:rsidR="00351A53" w:rsidRPr="004B7D72" w:rsidRDefault="00351A53" w:rsidP="00351A53">
      <w:pPr>
        <w:rPr>
          <w:rFonts w:ascii="Arial" w:hAnsi="Arial" w:cs="Arial"/>
          <w:sz w:val="24"/>
        </w:rPr>
      </w:pPr>
      <w:r w:rsidRPr="004B7D72">
        <w:rPr>
          <w:rFonts w:ascii="Arial" w:hAnsi="Arial" w:cs="Arial"/>
          <w:sz w:val="24"/>
        </w:rPr>
        <w:t xml:space="preserve"> </w:t>
      </w:r>
      <w:r w:rsidRPr="004B7D72">
        <w:rPr>
          <w:rFonts w:ascii="Arial" w:hAnsi="Arial" w:cs="Arial"/>
          <w:sz w:val="24"/>
        </w:rPr>
        <w:tab/>
        <w:t>dann würden Pferde pferdeähnliche und Rinder rindähnliche</w:t>
      </w:r>
    </w:p>
    <w:p w14:paraId="437E7F7C" w14:textId="77777777" w:rsidR="00351A53" w:rsidRPr="004B7D72" w:rsidRDefault="00351A53" w:rsidP="00351A53">
      <w:pPr>
        <w:rPr>
          <w:rFonts w:ascii="Arial" w:hAnsi="Arial" w:cs="Arial"/>
          <w:sz w:val="24"/>
        </w:rPr>
      </w:pPr>
      <w:r w:rsidRPr="004B7D72">
        <w:rPr>
          <w:rFonts w:ascii="Arial" w:hAnsi="Arial" w:cs="Arial"/>
          <w:sz w:val="24"/>
        </w:rPr>
        <w:tab/>
        <w:t xml:space="preserve">Bilder von Göttern malen und </w:t>
      </w:r>
      <w:r w:rsidR="00112330" w:rsidRPr="004B7D72">
        <w:rPr>
          <w:rFonts w:ascii="Arial" w:hAnsi="Arial" w:cs="Arial"/>
          <w:sz w:val="24"/>
        </w:rPr>
        <w:t>deren</w:t>
      </w:r>
      <w:r w:rsidRPr="004B7D72">
        <w:rPr>
          <w:rFonts w:ascii="Arial" w:hAnsi="Arial" w:cs="Arial"/>
          <w:sz w:val="24"/>
        </w:rPr>
        <w:t xml:space="preserve"> </w:t>
      </w:r>
      <w:r w:rsidR="00112330" w:rsidRPr="004B7D72">
        <w:rPr>
          <w:rFonts w:ascii="Arial" w:hAnsi="Arial" w:cs="Arial"/>
          <w:sz w:val="24"/>
        </w:rPr>
        <w:t>Körper</w:t>
      </w:r>
      <w:r w:rsidRPr="004B7D72">
        <w:rPr>
          <w:rFonts w:ascii="Arial" w:hAnsi="Arial" w:cs="Arial"/>
          <w:sz w:val="24"/>
        </w:rPr>
        <w:t xml:space="preserve"> so erschaffen,</w:t>
      </w:r>
    </w:p>
    <w:p w14:paraId="66ED872B" w14:textId="77777777" w:rsidR="00351A53" w:rsidRPr="004B7D72" w:rsidRDefault="00351A53" w:rsidP="00351A53">
      <w:pPr>
        <w:rPr>
          <w:rFonts w:ascii="Arial" w:hAnsi="Arial" w:cs="Arial"/>
          <w:sz w:val="24"/>
        </w:rPr>
      </w:pPr>
      <w:r w:rsidRPr="004B7D72">
        <w:rPr>
          <w:rFonts w:ascii="Arial" w:hAnsi="Arial" w:cs="Arial"/>
          <w:sz w:val="24"/>
        </w:rPr>
        <w:tab/>
      </w:r>
      <w:r w:rsidR="00112330" w:rsidRPr="004B7D72">
        <w:rPr>
          <w:rFonts w:ascii="Arial" w:hAnsi="Arial" w:cs="Arial"/>
          <w:sz w:val="24"/>
        </w:rPr>
        <w:t>wie sie auch jeweils selbst ihre Gestalt haben.</w:t>
      </w:r>
    </w:p>
    <w:p w14:paraId="416775A1" w14:textId="77777777" w:rsidR="00351A53" w:rsidRPr="00112330" w:rsidRDefault="00351A53" w:rsidP="00351A53">
      <w:pPr>
        <w:rPr>
          <w:rFonts w:ascii="Harrington" w:hAnsi="Harrington"/>
          <w:sz w:val="28"/>
          <w:szCs w:val="28"/>
        </w:rPr>
      </w:pPr>
    </w:p>
    <w:p w14:paraId="391888BD" w14:textId="77777777" w:rsidR="00351A53" w:rsidRDefault="00351A53" w:rsidP="00351A53">
      <w:pPr>
        <w:rPr>
          <w:rFonts w:ascii="Times" w:hAnsi="Times"/>
          <w:sz w:val="28"/>
          <w:szCs w:val="28"/>
        </w:rPr>
      </w:pPr>
    </w:p>
    <w:p w14:paraId="7D42A009" w14:textId="77777777" w:rsidR="00351A53" w:rsidRPr="00351A53" w:rsidRDefault="00112330" w:rsidP="00351A53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Schaffen Sie ein "Bild" eines Gottes nach dem Bild des Menschen, indem Sie ihn mit allem ausstatten, was Ihrer Ansicht nach wesentliche </w:t>
      </w:r>
      <w:r w:rsidR="004B7D72">
        <w:rPr>
          <w:rFonts w:ascii="Times" w:hAnsi="Times"/>
          <w:sz w:val="28"/>
          <w:szCs w:val="28"/>
        </w:rPr>
        <w:t xml:space="preserve">(also nicht äußerliche!) </w:t>
      </w:r>
      <w:r>
        <w:rPr>
          <w:rFonts w:ascii="Times" w:hAnsi="Times"/>
          <w:sz w:val="28"/>
          <w:szCs w:val="28"/>
        </w:rPr>
        <w:t>Eigenschaften der Menschen sind.</w:t>
      </w:r>
      <w:r w:rsidR="004B7D72">
        <w:rPr>
          <w:rFonts w:ascii="Times" w:hAnsi="Times"/>
          <w:sz w:val="28"/>
          <w:szCs w:val="28"/>
        </w:rPr>
        <w:t xml:space="preserve"> Die Darstellungsform dürfen Sie frei wählen (Beschreibung, Selbstvorstellung, </w:t>
      </w:r>
      <w:proofErr w:type="spellStart"/>
      <w:r w:rsidR="004B7D72">
        <w:rPr>
          <w:rFonts w:ascii="Times" w:hAnsi="Times"/>
          <w:sz w:val="28"/>
          <w:szCs w:val="28"/>
        </w:rPr>
        <w:t>Mind-Map</w:t>
      </w:r>
      <w:proofErr w:type="spellEnd"/>
      <w:r w:rsidR="004B7D72">
        <w:rPr>
          <w:rFonts w:ascii="Times" w:hAnsi="Times"/>
          <w:sz w:val="28"/>
          <w:szCs w:val="28"/>
        </w:rPr>
        <w:t xml:space="preserve">, </w:t>
      </w:r>
      <w:r w:rsidR="0033481D">
        <w:rPr>
          <w:rFonts w:ascii="Times" w:hAnsi="Times"/>
          <w:sz w:val="28"/>
          <w:szCs w:val="28"/>
        </w:rPr>
        <w:t xml:space="preserve">Collage, </w:t>
      </w:r>
      <w:r w:rsidR="004B7D72">
        <w:rPr>
          <w:rFonts w:ascii="Times" w:hAnsi="Times"/>
          <w:sz w:val="28"/>
          <w:szCs w:val="28"/>
        </w:rPr>
        <w:t>Comic ...).</w:t>
      </w:r>
    </w:p>
    <w:sectPr w:rsidR="00351A53" w:rsidRPr="00351A53" w:rsidSect="0077397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53"/>
    <w:rsid w:val="00112330"/>
    <w:rsid w:val="001453B0"/>
    <w:rsid w:val="002A7775"/>
    <w:rsid w:val="0033481D"/>
    <w:rsid w:val="00351A53"/>
    <w:rsid w:val="004B7D72"/>
    <w:rsid w:val="005C0961"/>
    <w:rsid w:val="00730587"/>
    <w:rsid w:val="0077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9958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53B0"/>
    <w:pPr>
      <w:spacing w:line="360" w:lineRule="auto"/>
    </w:pPr>
    <w:rPr>
      <w:rFonts w:ascii="Palatino Linotype" w:hAnsi="Palatino Linotype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53B0"/>
    <w:pPr>
      <w:spacing w:line="360" w:lineRule="auto"/>
    </w:pPr>
    <w:rPr>
      <w:rFonts w:ascii="Palatino Linotype" w:hAnsi="Palatino Linotype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940</Characters>
  <Application>Microsoft Macintosh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Ute Glanert</cp:lastModifiedBy>
  <cp:revision>3</cp:revision>
  <dcterms:created xsi:type="dcterms:W3CDTF">2019-01-08T18:19:00Z</dcterms:created>
  <dcterms:modified xsi:type="dcterms:W3CDTF">2019-02-13T17:43:00Z</dcterms:modified>
</cp:coreProperties>
</file>