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6912" w14:textId="77777777" w:rsidR="00B22B2E" w:rsidRPr="001229C1" w:rsidRDefault="008B6980" w:rsidP="001229C1">
      <w:pPr>
        <w:jc w:val="center"/>
        <w:rPr>
          <w:sz w:val="22"/>
          <w:szCs w:val="22"/>
        </w:rPr>
      </w:pPr>
      <w:bookmarkStart w:id="0" w:name="_GoBack"/>
      <w:bookmarkEnd w:id="0"/>
      <w:r w:rsidRPr="001229C1">
        <w:rPr>
          <w:sz w:val="22"/>
          <w:szCs w:val="22"/>
        </w:rPr>
        <w:t>ZA-Korridor Latein 2020: Der Mensch und die Götter</w:t>
      </w:r>
      <w:r w:rsidR="001229C1" w:rsidRPr="001229C1">
        <w:rPr>
          <w:sz w:val="22"/>
          <w:szCs w:val="22"/>
        </w:rPr>
        <w:t xml:space="preserve"> - Ovid, Metamorphosen</w:t>
      </w:r>
    </w:p>
    <w:p w14:paraId="6D0BA7A3" w14:textId="77777777" w:rsidR="00B22B2E" w:rsidRDefault="00B22B2E"/>
    <w:p w14:paraId="732AF8B8" w14:textId="77777777" w:rsidR="001229C1" w:rsidRDefault="001229C1">
      <w:pPr>
        <w:jc w:val="center"/>
        <w:rPr>
          <w:b/>
          <w:bCs/>
          <w:sz w:val="32"/>
          <w:szCs w:val="32"/>
          <w:u w:val="single"/>
        </w:rPr>
      </w:pPr>
    </w:p>
    <w:p w14:paraId="5294A93F" w14:textId="77777777" w:rsidR="00B22B2E" w:rsidRPr="001229C1" w:rsidRDefault="008B6980">
      <w:pPr>
        <w:jc w:val="center"/>
        <w:rPr>
          <w:sz w:val="28"/>
          <w:szCs w:val="28"/>
        </w:rPr>
      </w:pPr>
      <w:r w:rsidRPr="001229C1">
        <w:rPr>
          <w:b/>
          <w:bCs/>
          <w:sz w:val="28"/>
          <w:szCs w:val="28"/>
          <w:u w:val="single"/>
        </w:rPr>
        <w:t>Der Textvergleich</w:t>
      </w:r>
    </w:p>
    <w:p w14:paraId="2C2DC036" w14:textId="77777777" w:rsidR="00B22B2E" w:rsidRDefault="00B22B2E">
      <w:pPr>
        <w:jc w:val="both"/>
        <w:rPr>
          <w:sz w:val="28"/>
          <w:szCs w:val="28"/>
        </w:rPr>
      </w:pPr>
    </w:p>
    <w:p w14:paraId="7233A7CA" w14:textId="77777777" w:rsidR="00B22B2E" w:rsidRPr="001229C1" w:rsidRDefault="008B6980">
      <w:pPr>
        <w:jc w:val="both"/>
        <w:rPr>
          <w:b/>
          <w:bCs/>
        </w:rPr>
      </w:pPr>
      <w:r w:rsidRPr="001229C1">
        <w:rPr>
          <w:b/>
          <w:bCs/>
        </w:rPr>
        <w:t>Struktur des Textvergleichs:</w:t>
      </w:r>
    </w:p>
    <w:p w14:paraId="42B8D7DC" w14:textId="77777777" w:rsidR="008B6980" w:rsidRPr="001229C1" w:rsidRDefault="008B6980">
      <w:pPr>
        <w:jc w:val="both"/>
        <w:rPr>
          <w:bCs/>
        </w:rPr>
      </w:pPr>
    </w:p>
    <w:p w14:paraId="483DE6EB" w14:textId="77777777" w:rsidR="00B22B2E" w:rsidRDefault="00B22B2E">
      <w:pPr>
        <w:jc w:val="both"/>
        <w:rPr>
          <w:sz w:val="12"/>
          <w:szCs w:val="12"/>
        </w:rPr>
      </w:pPr>
    </w:p>
    <w:tbl>
      <w:tblPr>
        <w:tblW w:w="9638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8"/>
        <w:gridCol w:w="7880"/>
      </w:tblGrid>
      <w:tr w:rsidR="00B22B2E" w14:paraId="67D3C397" w14:textId="77777777"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09D0909A" w14:textId="77777777" w:rsidR="00B22B2E" w:rsidRDefault="008B6980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Teil</w:t>
            </w:r>
          </w:p>
        </w:tc>
        <w:tc>
          <w:tcPr>
            <w:tcW w:w="7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21482583" w14:textId="77777777" w:rsidR="00B22B2E" w:rsidRDefault="008B6980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Inhalt</w:t>
            </w:r>
          </w:p>
        </w:tc>
      </w:tr>
      <w:tr w:rsidR="00B22B2E" w14:paraId="6F3A0B3D" w14:textId="77777777"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4203701E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t>Einleitung</w:t>
            </w:r>
          </w:p>
        </w:tc>
        <w:tc>
          <w:tcPr>
            <w:tcW w:w="7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18F0F6D5" w14:textId="77777777" w:rsidR="00B22B2E" w:rsidRPr="001229C1" w:rsidRDefault="008B6980" w:rsidP="001229C1">
            <w:pPr>
              <w:spacing w:line="360" w:lineRule="auto"/>
              <w:jc w:val="both"/>
            </w:pPr>
            <w:r w:rsidRPr="001229C1">
              <w:t xml:space="preserve">Die Titel und Autoren beider Texte sowie das gemeinsame Thema werden in </w:t>
            </w:r>
            <w:r w:rsidRPr="001229C1">
              <w:rPr>
                <w:u w:val="single"/>
              </w:rPr>
              <w:t>einem</w:t>
            </w:r>
            <w:r w:rsidRPr="001229C1">
              <w:t xml:space="preserve"> Satz genannt.</w:t>
            </w:r>
          </w:p>
        </w:tc>
      </w:tr>
      <w:tr w:rsidR="00B22B2E" w14:paraId="648A55E5" w14:textId="77777777"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20CE1667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t>Hauptteil</w:t>
            </w:r>
          </w:p>
        </w:tc>
        <w:tc>
          <w:tcPr>
            <w:tcW w:w="7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1D3E2EFC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t>Anhand ausgewählter Kriterien (s. u.) werden beide Texte in direkter Gegenüberstellung miteinander verglichen:</w:t>
            </w:r>
          </w:p>
          <w:p w14:paraId="759D2A8C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rPr>
                <w:u w:val="single"/>
              </w:rPr>
              <w:t>Kriterium 1:</w:t>
            </w:r>
            <w:r w:rsidRPr="001229C1">
              <w:t xml:space="preserve"> Text 1 vs. Text 2</w:t>
            </w:r>
          </w:p>
          <w:p w14:paraId="2976351F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rPr>
                <w:u w:val="single"/>
              </w:rPr>
              <w:t>Kriterium 2:</w:t>
            </w:r>
            <w:r w:rsidRPr="001229C1">
              <w:t xml:space="preserve"> Text 1 vs. Text 2</w:t>
            </w:r>
          </w:p>
          <w:p w14:paraId="36E0AE45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rPr>
                <w:u w:val="single"/>
              </w:rPr>
              <w:t>Kriterium 3:</w:t>
            </w:r>
            <w:r w:rsidRPr="001229C1">
              <w:t xml:space="preserve"> Text 1 vs. Text 2</w:t>
            </w:r>
            <w:r w:rsidR="001229C1" w:rsidRPr="001229C1">
              <w:t xml:space="preserve">   usw.</w:t>
            </w:r>
          </w:p>
        </w:tc>
      </w:tr>
      <w:tr w:rsidR="00B22B2E" w14:paraId="31D3601B" w14:textId="77777777"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2A0E2150" w14:textId="77777777" w:rsidR="00B22B2E" w:rsidRPr="001229C1" w:rsidRDefault="008B6980" w:rsidP="001229C1">
            <w:pPr>
              <w:pStyle w:val="Tabelleninhalt"/>
              <w:spacing w:line="360" w:lineRule="auto"/>
              <w:jc w:val="both"/>
            </w:pPr>
            <w:r w:rsidRPr="001229C1">
              <w:t>Schluss: Fazit</w:t>
            </w:r>
          </w:p>
        </w:tc>
        <w:tc>
          <w:tcPr>
            <w:tcW w:w="7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7B20BBD9" w14:textId="77777777" w:rsidR="00B22B2E" w:rsidRPr="001229C1" w:rsidRDefault="008B6980" w:rsidP="001229C1">
            <w:pPr>
              <w:spacing w:line="360" w:lineRule="auto"/>
              <w:jc w:val="both"/>
            </w:pPr>
            <w:r w:rsidRPr="001229C1">
              <w:t>Es wird kurz zusammengefasst, welche Hauptgemeinsamkeit bzw. welcher Hauptunterschied zwischen den Texten besteht. Wenn möglich, wird eine Erklärung dafür angeführt.</w:t>
            </w:r>
          </w:p>
        </w:tc>
      </w:tr>
    </w:tbl>
    <w:p w14:paraId="151AB16C" w14:textId="77777777" w:rsidR="00B22B2E" w:rsidRDefault="00B22B2E" w:rsidP="001229C1">
      <w:pPr>
        <w:spacing w:line="360" w:lineRule="auto"/>
        <w:jc w:val="both"/>
        <w:rPr>
          <w:b/>
          <w:bCs/>
          <w:sz w:val="28"/>
          <w:szCs w:val="28"/>
        </w:rPr>
      </w:pPr>
    </w:p>
    <w:p w14:paraId="3C1525E5" w14:textId="77777777" w:rsidR="001229C1" w:rsidRPr="001229C1" w:rsidRDefault="001229C1" w:rsidP="001229C1">
      <w:pPr>
        <w:spacing w:line="360" w:lineRule="auto"/>
        <w:rPr>
          <w:b/>
          <w:bCs/>
        </w:rPr>
      </w:pPr>
      <w:r w:rsidRPr="001229C1">
        <w:rPr>
          <w:b/>
          <w:bCs/>
        </w:rPr>
        <w:t xml:space="preserve">Mögliche </w:t>
      </w:r>
      <w:r w:rsidR="008B6980" w:rsidRPr="001229C1">
        <w:rPr>
          <w:b/>
          <w:bCs/>
        </w:rPr>
        <w:t>Kriterien des Textvergleichs:</w:t>
      </w:r>
    </w:p>
    <w:p w14:paraId="125B9BBC" w14:textId="77777777" w:rsidR="00B22B2E" w:rsidRPr="001229C1" w:rsidRDefault="00B22B2E" w:rsidP="001229C1">
      <w:pPr>
        <w:spacing w:line="360" w:lineRule="auto"/>
        <w:jc w:val="both"/>
      </w:pPr>
    </w:p>
    <w:tbl>
      <w:tblPr>
        <w:tblW w:w="9640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B22B2E" w14:paraId="3AD24F98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5F723118" w14:textId="77777777" w:rsidR="00B22B2E" w:rsidRPr="001229C1" w:rsidRDefault="008B6980" w:rsidP="001229C1">
            <w:pPr>
              <w:pStyle w:val="Tabelleninhalt"/>
              <w:spacing w:line="360" w:lineRule="auto"/>
              <w:rPr>
                <w:b/>
                <w:bCs/>
              </w:rPr>
            </w:pPr>
            <w:r w:rsidRPr="001229C1">
              <w:rPr>
                <w:b/>
                <w:bCs/>
              </w:rPr>
              <w:t>Kommunikationssituation:</w:t>
            </w:r>
            <w:r w:rsidRPr="001229C1">
              <w:t xml:space="preserve"> Textsorte, Adressat(en), kultureller Kontext ...</w:t>
            </w:r>
          </w:p>
        </w:tc>
      </w:tr>
      <w:tr w:rsidR="008B6980" w14:paraId="23628BC1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314446F2" w14:textId="77777777" w:rsidR="008B6980" w:rsidRPr="001229C1" w:rsidRDefault="008B6980" w:rsidP="001229C1">
            <w:pPr>
              <w:pStyle w:val="Tabelleninhalt"/>
              <w:spacing w:line="360" w:lineRule="auto"/>
              <w:rPr>
                <w:bCs/>
              </w:rPr>
            </w:pPr>
            <w:r w:rsidRPr="001229C1">
              <w:rPr>
                <w:b/>
                <w:bCs/>
              </w:rPr>
              <w:t xml:space="preserve">Erzählperspektive: </w:t>
            </w:r>
            <w:r w:rsidRPr="001229C1">
              <w:rPr>
                <w:bCs/>
              </w:rPr>
              <w:t>Ich-Erzählsituation, auktoriale Erzählsituation, personale Erzählsituation</w:t>
            </w:r>
          </w:p>
        </w:tc>
      </w:tr>
      <w:tr w:rsidR="008B6980" w14:paraId="6960C468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16983CCA" w14:textId="77777777" w:rsidR="008B6980" w:rsidRPr="001229C1" w:rsidRDefault="008B6980" w:rsidP="001229C1">
            <w:pPr>
              <w:pStyle w:val="Tabelleninhalt"/>
              <w:tabs>
                <w:tab w:val="left" w:pos="1773"/>
              </w:tabs>
              <w:spacing w:line="360" w:lineRule="auto"/>
              <w:jc w:val="both"/>
              <w:rPr>
                <w:bCs/>
              </w:rPr>
            </w:pPr>
            <w:r w:rsidRPr="001229C1">
              <w:rPr>
                <w:b/>
                <w:bCs/>
              </w:rPr>
              <w:t xml:space="preserve">Erzählzeit: </w:t>
            </w:r>
            <w:r w:rsidRPr="001229C1">
              <w:rPr>
                <w:bCs/>
              </w:rPr>
              <w:t>nach der Handlung (in der Vergangenheit), vor der Handlung (in der Zukunft), während der Handlung (im Präsens)</w:t>
            </w:r>
          </w:p>
        </w:tc>
      </w:tr>
      <w:tr w:rsidR="00B22B2E" w14:paraId="4A0B60AC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405BBE5F" w14:textId="77777777" w:rsidR="00B22B2E" w:rsidRPr="001229C1" w:rsidRDefault="008B6980" w:rsidP="001229C1">
            <w:pPr>
              <w:pStyle w:val="Tabelleninhalt"/>
              <w:spacing w:line="360" w:lineRule="auto"/>
              <w:rPr>
                <w:b/>
                <w:bCs/>
              </w:rPr>
            </w:pPr>
            <w:r w:rsidRPr="001229C1">
              <w:rPr>
                <w:b/>
                <w:bCs/>
              </w:rPr>
              <w:t>Verwendung von gleichen Motiven mit Unterschieden in</w:t>
            </w:r>
          </w:p>
          <w:p w14:paraId="1AA30E44" w14:textId="77777777" w:rsidR="00B22B2E" w:rsidRPr="001229C1" w:rsidRDefault="008B6980" w:rsidP="001229C1">
            <w:pPr>
              <w:pStyle w:val="Tabelleninhalt"/>
              <w:spacing w:line="360" w:lineRule="auto"/>
              <w:rPr>
                <w:iCs/>
              </w:rPr>
            </w:pPr>
            <w:r w:rsidRPr="001229C1">
              <w:rPr>
                <w:i/>
                <w:iCs/>
              </w:rPr>
              <w:t>-</w:t>
            </w:r>
            <w:r w:rsidRPr="001229C1">
              <w:rPr>
                <w:iCs/>
              </w:rPr>
              <w:t xml:space="preserve"> Gestaltung</w:t>
            </w:r>
          </w:p>
          <w:p w14:paraId="7C6712AD" w14:textId="77777777" w:rsidR="008B6980" w:rsidRPr="001229C1" w:rsidRDefault="008B6980" w:rsidP="001229C1">
            <w:pPr>
              <w:pStyle w:val="Tabelleninhalt"/>
              <w:spacing w:line="360" w:lineRule="auto"/>
              <w:rPr>
                <w:iCs/>
              </w:rPr>
            </w:pPr>
            <w:r w:rsidRPr="001229C1">
              <w:rPr>
                <w:iCs/>
              </w:rPr>
              <w:t>- Gewichtung</w:t>
            </w:r>
          </w:p>
          <w:p w14:paraId="19447E19" w14:textId="77777777" w:rsidR="008B6980" w:rsidRPr="001229C1" w:rsidRDefault="008B6980" w:rsidP="001229C1">
            <w:pPr>
              <w:pStyle w:val="Tabelleninhalt"/>
              <w:spacing w:line="360" w:lineRule="auto"/>
              <w:rPr>
                <w:iCs/>
              </w:rPr>
            </w:pPr>
            <w:r w:rsidRPr="001229C1">
              <w:rPr>
                <w:iCs/>
              </w:rPr>
              <w:t>- Einbindung in den Kontext</w:t>
            </w:r>
          </w:p>
          <w:p w14:paraId="73A6334F" w14:textId="77777777" w:rsidR="008B6980" w:rsidRPr="001229C1" w:rsidRDefault="008B6980" w:rsidP="001229C1">
            <w:pPr>
              <w:pStyle w:val="Tabelleninhalt"/>
              <w:spacing w:line="360" w:lineRule="auto"/>
            </w:pPr>
            <w:r w:rsidRPr="001229C1">
              <w:rPr>
                <w:iCs/>
              </w:rPr>
              <w:t>- Bewertung</w:t>
            </w:r>
          </w:p>
        </w:tc>
      </w:tr>
      <w:tr w:rsidR="00B22B2E" w14:paraId="5F9B2033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318893CE" w14:textId="77777777" w:rsidR="008B6980" w:rsidRPr="001229C1" w:rsidRDefault="008B6980" w:rsidP="001229C1">
            <w:pPr>
              <w:pStyle w:val="Tabelleninhalt"/>
              <w:spacing w:line="360" w:lineRule="auto"/>
              <w:rPr>
                <w:bCs/>
              </w:rPr>
            </w:pPr>
            <w:r w:rsidRPr="001229C1">
              <w:rPr>
                <w:b/>
                <w:bCs/>
              </w:rPr>
              <w:t xml:space="preserve">Aufbau der Erzählung: </w:t>
            </w:r>
            <w:r w:rsidRPr="001229C1">
              <w:rPr>
                <w:bCs/>
              </w:rPr>
              <w:t>Linear (einfach in der Abfolge der Ereignisse) oder mit Vorwegnahmen/ Rückblenden</w:t>
            </w:r>
          </w:p>
        </w:tc>
      </w:tr>
      <w:tr w:rsidR="00B22B2E" w14:paraId="740309F0" w14:textId="77777777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14:paraId="5D2F209D" w14:textId="77777777" w:rsidR="00B22B2E" w:rsidRPr="001229C1" w:rsidRDefault="008B6980" w:rsidP="001229C1">
            <w:pPr>
              <w:pStyle w:val="Tabelleninhalt"/>
              <w:spacing w:line="360" w:lineRule="auto"/>
              <w:rPr>
                <w:bCs/>
              </w:rPr>
            </w:pPr>
            <w:r w:rsidRPr="001229C1">
              <w:rPr>
                <w:b/>
                <w:bCs/>
              </w:rPr>
              <w:t xml:space="preserve">Auffälligkeiten in der sprachlichen Gestaltung, </w:t>
            </w:r>
            <w:r w:rsidRPr="001229C1">
              <w:rPr>
                <w:bCs/>
              </w:rPr>
              <w:t>z. B. in der Verwendung von Stilmitteln</w:t>
            </w:r>
          </w:p>
        </w:tc>
      </w:tr>
    </w:tbl>
    <w:p w14:paraId="33A13366" w14:textId="77777777" w:rsidR="00B22B2E" w:rsidRDefault="00B22B2E"/>
    <w:sectPr w:rsidR="00B22B2E" w:rsidSect="00A957AA">
      <w:pgSz w:w="11906" w:h="16838"/>
      <w:pgMar w:top="1134" w:right="1134" w:bottom="851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B2E"/>
    <w:rsid w:val="001229C1"/>
    <w:rsid w:val="008B6980"/>
    <w:rsid w:val="00A957AA"/>
    <w:rsid w:val="00B2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00862"/>
  <w15:docId w15:val="{607B6BA0-C3CD-484D-8223-39B4F39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Konstantin Eggert</cp:lastModifiedBy>
  <cp:revision>12</cp:revision>
  <cp:lastPrinted>2018-02-23T13:11:00Z</cp:lastPrinted>
  <dcterms:created xsi:type="dcterms:W3CDTF">2018-02-15T10:33:00Z</dcterms:created>
  <dcterms:modified xsi:type="dcterms:W3CDTF">2019-03-12T16:46:00Z</dcterms:modified>
  <dc:language>de-DE</dc:language>
</cp:coreProperties>
</file>