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sz w:val="24"/>
          <w:szCs w:val="24"/>
        </w:rPr>
        <w:t>Der Mensch und die Götter – Ovid: Metamorphosen III 297 - 315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645" w:type="dxa"/>
        <w:jc w:val="left"/>
        <w:tblInd w:w="3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21" w:type="dxa"/>
          <w:bottom w:w="55" w:type="dxa"/>
          <w:right w:w="55" w:type="dxa"/>
        </w:tblCellMar>
      </w:tblPr>
      <w:tblGrid>
        <w:gridCol w:w="733"/>
        <w:gridCol w:w="5896"/>
        <w:gridCol w:w="3016"/>
      </w:tblGrid>
      <w:tr>
        <w:trPr/>
        <w:tc>
          <w:tcPr>
            <w:tcW w:w="964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i w:val="false"/>
                <w:iCs w:val="false"/>
                <w:sz w:val="32"/>
                <w:szCs w:val="32"/>
              </w:rPr>
              <w:t>Jupiter: ein ohnmächtiger oberster Gott?</w:t>
            </w:r>
          </w:p>
          <w:p>
            <w:pPr>
              <w:pStyle w:val="Normal"/>
              <w:jc w:val="both"/>
              <w:rPr>
                <w:i/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</w:r>
          </w:p>
        </w:tc>
      </w:tr>
      <w:tr>
        <w:trPr/>
        <w:tc>
          <w:tcPr>
            <w:tcW w:w="7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Tabelleninhalt"/>
              <w:spacing w:lineRule="auto" w:line="4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elleninhalt"/>
              <w:spacing w:lineRule="auto" w:line="4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elleninhalt"/>
              <w:spacing w:lineRule="auto" w:line="4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elleninhalt"/>
              <w:spacing w:lineRule="auto" w:line="4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>
            <w:pPr>
              <w:pStyle w:val="Tabelleninhalt"/>
              <w:spacing w:lineRule="auto" w:line="4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elleninhalt"/>
              <w:spacing w:lineRule="auto" w:line="4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elleninhalt"/>
              <w:spacing w:lineRule="auto" w:line="4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elleninhalt"/>
              <w:spacing w:lineRule="auto" w:line="4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elleninhalt"/>
              <w:spacing w:lineRule="auto" w:line="480"/>
              <w:jc w:val="both"/>
              <w:rPr/>
            </w:pPr>
            <w:r>
              <w:rPr>
                <w:sz w:val="24"/>
                <w:szCs w:val="24"/>
              </w:rPr>
              <w:t>45</w:t>
            </w:r>
          </w:p>
          <w:p>
            <w:pPr>
              <w:pStyle w:val="Tabelleninhalt"/>
              <w:spacing w:lineRule="auto" w:line="4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elleninhalt"/>
              <w:spacing w:lineRule="auto" w:line="4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elleninhalt"/>
              <w:spacing w:lineRule="auto" w:line="4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elleninhalt"/>
              <w:spacing w:lineRule="auto" w:line="4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elleninhalt"/>
              <w:spacing w:lineRule="auto" w:line="480"/>
              <w:jc w:val="both"/>
              <w:rPr/>
            </w:pPr>
            <w:r>
              <w:rPr>
                <w:sz w:val="24"/>
                <w:szCs w:val="24"/>
              </w:rPr>
              <w:t>50</w:t>
            </w:r>
          </w:p>
          <w:p>
            <w:pPr>
              <w:pStyle w:val="Tabelleninhalt"/>
              <w:spacing w:lineRule="auto" w:line="4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elleninhalt"/>
              <w:spacing w:lineRule="auto" w:line="4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elleninhalt"/>
              <w:spacing w:lineRule="auto" w:line="4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elleninhalt"/>
              <w:spacing w:lineRule="auto" w:line="4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elleninhalt"/>
              <w:spacing w:lineRule="auto" w:line="480"/>
              <w:jc w:val="both"/>
              <w:rPr/>
            </w:pPr>
            <w:r>
              <w:rPr>
                <w:sz w:val="24"/>
                <w:szCs w:val="24"/>
              </w:rPr>
              <w:t>55</w:t>
            </w:r>
          </w:p>
          <w:p>
            <w:pPr>
              <w:pStyle w:val="Tabelleninhalt"/>
              <w:spacing w:lineRule="auto" w:line="4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Normal"/>
              <w:spacing w:lineRule="auto" w:line="48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Normal"/>
              <w:spacing w:lineRule="auto" w:line="480"/>
              <w:jc w:val="both"/>
              <w:rPr/>
            </w:pPr>
            <w:r>
              <w:rPr>
                <w:sz w:val="24"/>
                <w:szCs w:val="24"/>
                <w:u w:val="single"/>
              </w:rPr>
              <w:t>Ingemuit</w:t>
            </w:r>
            <w:r>
              <w:rPr>
                <w:sz w:val="24"/>
                <w:szCs w:val="24"/>
              </w:rPr>
              <w:t xml:space="preserve">; neque enim non haec </w:t>
            </w:r>
            <w:r>
              <w:rPr>
                <w:sz w:val="24"/>
                <w:szCs w:val="24"/>
                <w:u w:val="single"/>
              </w:rPr>
              <w:t>optasse</w:t>
            </w:r>
            <w:r>
              <w:rPr>
                <w:sz w:val="24"/>
                <w:szCs w:val="24"/>
              </w:rPr>
              <w:t xml:space="preserve"> neque ille</w:t>
            </w:r>
          </w:p>
          <w:p>
            <w:pPr>
              <w:pStyle w:val="Normal"/>
              <w:spacing w:lineRule="auto" w:line="480"/>
              <w:jc w:val="both"/>
              <w:rPr/>
            </w:pPr>
            <w:r>
              <w:rPr>
                <w:sz w:val="24"/>
                <w:szCs w:val="24"/>
              </w:rPr>
              <w:t xml:space="preserve">non </w:t>
            </w:r>
            <w:r>
              <w:rPr>
                <w:sz w:val="24"/>
                <w:szCs w:val="24"/>
                <w:u w:val="single"/>
              </w:rPr>
              <w:t>iurasse</w:t>
            </w:r>
            <w:r>
              <w:rPr>
                <w:sz w:val="24"/>
                <w:szCs w:val="24"/>
              </w:rPr>
              <w:t xml:space="preserve"> potest. Ergo maestissimus altum</w:t>
            </w:r>
          </w:p>
          <w:p>
            <w:pPr>
              <w:pStyle w:val="Normal"/>
              <w:spacing w:lineRule="auto" w:line="480"/>
              <w:jc w:val="both"/>
              <w:rPr/>
            </w:pPr>
            <w:r>
              <w:rPr>
                <w:sz w:val="24"/>
                <w:szCs w:val="24"/>
                <w:u w:val="single"/>
              </w:rPr>
              <w:t>aethera</w:t>
            </w:r>
            <w:r>
              <w:rPr>
                <w:sz w:val="24"/>
                <w:szCs w:val="24"/>
              </w:rPr>
              <w:t xml:space="preserve"> conscendit vultuque sequentia traxit</w:t>
            </w:r>
          </w:p>
          <w:p>
            <w:pPr>
              <w:pStyle w:val="Normal"/>
              <w:spacing w:lineRule="auto" w:line="480"/>
              <w:jc w:val="both"/>
              <w:rPr/>
            </w:pPr>
            <w:r>
              <w:rPr>
                <w:sz w:val="24"/>
                <w:szCs w:val="24"/>
                <w:u w:val="single"/>
              </w:rPr>
              <w:t>nubila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u w:val="single"/>
              </w:rPr>
              <w:t>quis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nimbos</w:t>
            </w:r>
            <w:r>
              <w:rPr>
                <w:sz w:val="24"/>
                <w:szCs w:val="24"/>
              </w:rPr>
              <w:t xml:space="preserve"> inmixtaque </w:t>
            </w:r>
            <w:r>
              <w:rPr>
                <w:sz w:val="24"/>
                <w:szCs w:val="24"/>
                <w:u w:val="single"/>
              </w:rPr>
              <w:t>fulgura</w:t>
            </w:r>
            <w:r>
              <w:rPr>
                <w:sz w:val="24"/>
                <w:szCs w:val="24"/>
              </w:rPr>
              <w:t xml:space="preserve"> ventis</w:t>
            </w:r>
          </w:p>
          <w:p>
            <w:pPr>
              <w:pStyle w:val="Normal"/>
              <w:spacing w:lineRule="auto" w:line="480"/>
              <w:jc w:val="both"/>
              <w:rPr/>
            </w:pPr>
            <w:r>
              <w:rPr>
                <w:sz w:val="24"/>
                <w:szCs w:val="24"/>
              </w:rPr>
              <w:t xml:space="preserve">addidit et tonitrus et inevitabile </w:t>
            </w:r>
            <w:r>
              <w:rPr>
                <w:sz w:val="24"/>
                <w:szCs w:val="24"/>
                <w:u w:val="single"/>
              </w:rPr>
              <w:t>fulmen</w:t>
            </w:r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spacing w:lineRule="auto" w:line="480"/>
              <w:jc w:val="both"/>
              <w:rPr/>
            </w:pPr>
            <w:r>
              <w:rPr>
                <w:sz w:val="24"/>
                <w:szCs w:val="24"/>
                <w:u w:val="single"/>
              </w:rPr>
              <w:t>Qua</w:t>
            </w:r>
            <w:r>
              <w:rPr>
                <w:sz w:val="24"/>
                <w:szCs w:val="24"/>
              </w:rPr>
              <w:t xml:space="preserve"> tamen </w:t>
            </w:r>
            <w:r>
              <w:rPr>
                <w:sz w:val="24"/>
                <w:szCs w:val="24"/>
                <w:u w:val="single"/>
              </w:rPr>
              <w:t>usque</w:t>
            </w:r>
            <w:r>
              <w:rPr>
                <w:sz w:val="24"/>
                <w:szCs w:val="24"/>
              </w:rPr>
              <w:t xml:space="preserve"> potest, vires sibi demere temptat</w:t>
            </w:r>
          </w:p>
          <w:p>
            <w:pPr>
              <w:pStyle w:val="Normal"/>
              <w:spacing w:lineRule="auto" w:line="480"/>
              <w:jc w:val="both"/>
              <w:rPr/>
            </w:pPr>
            <w:r>
              <w:rPr>
                <w:sz w:val="24"/>
                <w:szCs w:val="24"/>
                <w:u w:val="single"/>
              </w:rPr>
              <w:t>nec, quo centimanum deiecerat igne Typhoea,</w:t>
            </w:r>
          </w:p>
          <w:p>
            <w:pPr>
              <w:pStyle w:val="Normal"/>
              <w:spacing w:lineRule="auto" w:line="480"/>
              <w:jc w:val="both"/>
              <w:rPr/>
            </w:pPr>
            <w:r>
              <w:rPr>
                <w:sz w:val="24"/>
                <w:szCs w:val="24"/>
                <w:u w:val="single"/>
              </w:rPr>
              <w:t>nunc armatur eo</w:t>
            </w:r>
            <w:r>
              <w:rPr>
                <w:sz w:val="24"/>
                <w:szCs w:val="24"/>
              </w:rPr>
              <w:t>: Nimium feritatis in illo est.</w:t>
            </w:r>
          </w:p>
          <w:p>
            <w:pPr>
              <w:pStyle w:val="Normal"/>
              <w:spacing w:lineRule="auto" w:line="480"/>
              <w:jc w:val="both"/>
              <w:rPr/>
            </w:pPr>
            <w:r>
              <w:rPr>
                <w:sz w:val="24"/>
                <w:szCs w:val="24"/>
              </w:rPr>
              <w:t xml:space="preserve">Est aliud levius </w:t>
            </w:r>
            <w:r>
              <w:rPr>
                <w:sz w:val="24"/>
                <w:szCs w:val="24"/>
                <w:u w:val="single"/>
              </w:rPr>
              <w:t>fulmen</w:t>
            </w:r>
            <w:r>
              <w:rPr>
                <w:sz w:val="24"/>
                <w:szCs w:val="24"/>
              </w:rPr>
              <w:t xml:space="preserve">, cui dextra </w:t>
            </w:r>
            <w:r>
              <w:rPr>
                <w:sz w:val="24"/>
                <w:szCs w:val="24"/>
                <w:u w:val="single"/>
              </w:rPr>
              <w:t>Cyclopum</w:t>
            </w:r>
          </w:p>
          <w:p>
            <w:pPr>
              <w:pStyle w:val="Normal"/>
              <w:spacing w:lineRule="auto" w:line="480"/>
              <w:jc w:val="both"/>
              <w:rPr/>
            </w:pPr>
            <w:r>
              <w:rPr>
                <w:sz w:val="24"/>
                <w:szCs w:val="24"/>
              </w:rPr>
              <w:t>saevitiae flammaeque minus, minus addidit irae:</w:t>
            </w:r>
          </w:p>
          <w:p>
            <w:pPr>
              <w:pStyle w:val="Normal"/>
              <w:spacing w:lineRule="auto" w:line="480"/>
              <w:jc w:val="both"/>
              <w:rPr/>
            </w:pPr>
            <w:r>
              <w:rPr>
                <w:sz w:val="24"/>
                <w:szCs w:val="24"/>
              </w:rPr>
              <w:t xml:space="preserve">Tela secunda vocant superi. </w:t>
            </w:r>
            <w:r>
              <w:rPr>
                <w:sz w:val="24"/>
                <w:szCs w:val="24"/>
                <w:u w:val="single"/>
              </w:rPr>
              <w:t>Capit</w:t>
            </w:r>
            <w:r>
              <w:rPr>
                <w:sz w:val="24"/>
                <w:szCs w:val="24"/>
              </w:rPr>
              <w:t xml:space="preserve"> illa domumque</w:t>
            </w:r>
          </w:p>
          <w:p>
            <w:pPr>
              <w:pStyle w:val="Normal"/>
              <w:spacing w:lineRule="auto" w:line="480"/>
              <w:jc w:val="both"/>
              <w:rPr/>
            </w:pPr>
            <w:r>
              <w:rPr>
                <w:sz w:val="24"/>
                <w:szCs w:val="24"/>
              </w:rPr>
              <w:t xml:space="preserve">intrat </w:t>
            </w:r>
            <w:r>
              <w:rPr>
                <w:sz w:val="24"/>
                <w:szCs w:val="24"/>
                <w:u w:val="single"/>
              </w:rPr>
              <w:t>Agenoream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u w:val="single"/>
              </w:rPr>
              <w:t>Corpus</w:t>
            </w:r>
            <w:r>
              <w:rPr>
                <w:sz w:val="24"/>
                <w:szCs w:val="24"/>
              </w:rPr>
              <w:t xml:space="preserve"> mortale tumultus</w:t>
            </w:r>
          </w:p>
          <w:p>
            <w:pPr>
              <w:pStyle w:val="Normal"/>
              <w:spacing w:lineRule="auto" w:line="480"/>
              <w:jc w:val="both"/>
              <w:rPr/>
            </w:pPr>
            <w:r>
              <w:rPr>
                <w:sz w:val="24"/>
                <w:szCs w:val="24"/>
              </w:rPr>
              <w:t xml:space="preserve">non tulit aetherios </w:t>
            </w:r>
            <w:r>
              <w:rPr>
                <w:sz w:val="24"/>
                <w:szCs w:val="24"/>
                <w:u w:val="single"/>
              </w:rPr>
              <w:t>donis</w:t>
            </w:r>
            <w:r>
              <w:rPr>
                <w:sz w:val="24"/>
                <w:szCs w:val="24"/>
              </w:rPr>
              <w:t xml:space="preserve">que </w:t>
            </w:r>
            <w:r>
              <w:rPr>
                <w:sz w:val="24"/>
                <w:szCs w:val="24"/>
                <w:u w:val="single"/>
              </w:rPr>
              <w:t>iugalibus</w:t>
            </w:r>
            <w:r>
              <w:rPr>
                <w:sz w:val="24"/>
                <w:szCs w:val="24"/>
              </w:rPr>
              <w:t xml:space="preserve"> arsit.</w:t>
            </w:r>
          </w:p>
          <w:p>
            <w:pPr>
              <w:pStyle w:val="Normal"/>
              <w:spacing w:lineRule="auto" w:line="480"/>
              <w:jc w:val="both"/>
              <w:rPr/>
            </w:pPr>
            <w:r>
              <w:rPr>
                <w:sz w:val="24"/>
                <w:szCs w:val="24"/>
              </w:rPr>
              <w:t xml:space="preserve">Imperfectus adhuc </w:t>
            </w:r>
            <w:r>
              <w:rPr>
                <w:sz w:val="24"/>
                <w:szCs w:val="24"/>
                <w:u w:val="single"/>
              </w:rPr>
              <w:t>infans</w:t>
            </w:r>
            <w:r>
              <w:rPr>
                <w:sz w:val="24"/>
                <w:szCs w:val="24"/>
              </w:rPr>
              <w:t xml:space="preserve"> genetricis ab alvo</w:t>
            </w:r>
          </w:p>
          <w:p>
            <w:pPr>
              <w:pStyle w:val="Normal"/>
              <w:spacing w:lineRule="auto" w:line="480"/>
              <w:jc w:val="both"/>
              <w:rPr/>
            </w:pPr>
            <w:r>
              <w:rPr>
                <w:sz w:val="24"/>
                <w:szCs w:val="24"/>
              </w:rPr>
              <w:t xml:space="preserve">eripitur patrioque </w:t>
            </w:r>
            <w:r>
              <w:rPr>
                <w:sz w:val="24"/>
                <w:szCs w:val="24"/>
                <w:u w:val="single"/>
              </w:rPr>
              <w:t>tener</w:t>
            </w:r>
            <w:r>
              <w:rPr>
                <w:sz w:val="24"/>
                <w:szCs w:val="24"/>
              </w:rPr>
              <w:t>, si credere dignum est,</w:t>
            </w:r>
          </w:p>
          <w:p>
            <w:pPr>
              <w:pStyle w:val="Normal"/>
              <w:spacing w:lineRule="auto" w:line="480"/>
              <w:jc w:val="both"/>
              <w:rPr/>
            </w:pPr>
            <w:r>
              <w:rPr>
                <w:sz w:val="24"/>
                <w:szCs w:val="24"/>
                <w:u w:val="single"/>
              </w:rPr>
              <w:t>insuitur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femori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materna</w:t>
            </w:r>
            <w:r>
              <w:rPr>
                <w:sz w:val="24"/>
                <w:szCs w:val="24"/>
              </w:rPr>
              <w:t xml:space="preserve">que </w:t>
            </w:r>
            <w:r>
              <w:rPr>
                <w:sz w:val="24"/>
                <w:szCs w:val="24"/>
                <w:u w:val="single"/>
              </w:rPr>
              <w:t>tempora</w:t>
            </w:r>
            <w:r>
              <w:rPr>
                <w:sz w:val="24"/>
                <w:szCs w:val="24"/>
              </w:rPr>
              <w:t xml:space="preserve"> complet.</w:t>
            </w:r>
          </w:p>
          <w:p>
            <w:pPr>
              <w:pStyle w:val="Normal"/>
              <w:spacing w:lineRule="auto" w:line="480"/>
              <w:jc w:val="both"/>
              <w:rPr/>
            </w:pPr>
            <w:r>
              <w:rPr>
                <w:sz w:val="24"/>
                <w:szCs w:val="24"/>
                <w:u w:val="single"/>
              </w:rPr>
              <w:t>Furtim</w:t>
            </w:r>
            <w:r>
              <w:rPr>
                <w:sz w:val="24"/>
                <w:szCs w:val="24"/>
              </w:rPr>
              <w:t xml:space="preserve"> illum primis Ino </w:t>
            </w:r>
            <w:r>
              <w:rPr>
                <w:sz w:val="24"/>
                <w:szCs w:val="24"/>
                <w:u w:val="single"/>
              </w:rPr>
              <w:t>matertera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cunis</w:t>
            </w:r>
          </w:p>
          <w:p>
            <w:pPr>
              <w:pStyle w:val="Normal"/>
              <w:spacing w:lineRule="auto" w:line="480"/>
              <w:jc w:val="both"/>
              <w:rPr/>
            </w:pPr>
            <w:r>
              <w:rPr>
                <w:sz w:val="24"/>
                <w:szCs w:val="24"/>
              </w:rPr>
              <w:t xml:space="preserve">educat: Inde datum </w:t>
            </w:r>
            <w:r>
              <w:rPr>
                <w:sz w:val="24"/>
                <w:szCs w:val="24"/>
                <w:u w:val="single"/>
              </w:rPr>
              <w:t>nymphae Nyseides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none"/>
              </w:rPr>
              <w:t>antris</w:t>
            </w:r>
          </w:p>
          <w:p>
            <w:pPr>
              <w:pStyle w:val="Normal"/>
              <w:spacing w:lineRule="auto" w:line="480"/>
              <w:jc w:val="both"/>
              <w:rPr/>
            </w:pPr>
            <w:r>
              <w:rPr>
                <w:sz w:val="24"/>
                <w:szCs w:val="24"/>
                <w:u w:val="single"/>
              </w:rPr>
              <w:t>occuluere</w:t>
            </w:r>
            <w:r>
              <w:rPr>
                <w:sz w:val="24"/>
                <w:szCs w:val="24"/>
              </w:rPr>
              <w:t xml:space="preserve"> suis </w:t>
            </w:r>
            <w:r>
              <w:rPr>
                <w:sz w:val="24"/>
                <w:szCs w:val="24"/>
                <w:u w:val="single"/>
              </w:rPr>
              <w:t>lactis</w:t>
            </w:r>
            <w:r>
              <w:rPr>
                <w:sz w:val="24"/>
                <w:szCs w:val="24"/>
              </w:rPr>
              <w:t xml:space="preserve">que alimenta </w:t>
            </w:r>
            <w:r>
              <w:rPr>
                <w:sz w:val="24"/>
                <w:szCs w:val="24"/>
                <w:u w:val="single"/>
              </w:rPr>
              <w:t>dedere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Normal"/>
              <w:jc w:val="left"/>
              <w:rPr>
                <w:b w:val="false"/>
                <w:b w:val="false"/>
                <w:bCs w:val="false"/>
                <w:sz w:val="18"/>
                <w:szCs w:val="18"/>
                <w:u w:val="none"/>
              </w:rPr>
            </w:pPr>
            <w:r>
              <w:rPr>
                <w:b w:val="false"/>
                <w:bCs w:val="false"/>
                <w:sz w:val="18"/>
                <w:szCs w:val="18"/>
                <w:u w:val="none"/>
              </w:rPr>
            </w:r>
          </w:p>
          <w:p>
            <w:pPr>
              <w:pStyle w:val="Normal"/>
              <w:jc w:val="left"/>
              <w:rPr/>
            </w:pPr>
            <w:r>
              <w:rPr>
                <w:b/>
                <w:bCs/>
                <w:sz w:val="18"/>
                <w:szCs w:val="18"/>
                <w:u w:val="none"/>
              </w:rPr>
              <w:t>ingemiscere –</w:t>
            </w:r>
            <w:r>
              <w:rPr>
                <w:b w:val="false"/>
                <w:bCs w:val="false"/>
                <w:sz w:val="18"/>
                <w:szCs w:val="18"/>
                <w:u w:val="none"/>
              </w:rPr>
              <w:t xml:space="preserve"> aufstöhnen (</w:t>
            </w:r>
            <w:r>
              <w:rPr>
                <w:b w:val="false"/>
                <w:bCs w:val="false"/>
                <w:i/>
                <w:iCs/>
                <w:sz w:val="18"/>
                <w:szCs w:val="18"/>
                <w:u w:val="none"/>
              </w:rPr>
              <w:t>Subjekt ist Jupiter.</w:t>
            </w:r>
            <w:r>
              <w:rPr>
                <w:b w:val="false"/>
                <w:bCs w:val="false"/>
                <w:sz w:val="18"/>
                <w:szCs w:val="18"/>
                <w:u w:val="none"/>
              </w:rPr>
              <w:t>)</w:t>
            </w:r>
          </w:p>
          <w:p>
            <w:pPr>
              <w:pStyle w:val="Normal"/>
              <w:jc w:val="left"/>
              <w:rPr/>
            </w:pPr>
            <w:r>
              <w:rPr>
                <w:b/>
                <w:bCs/>
                <w:sz w:val="18"/>
                <w:szCs w:val="18"/>
                <w:u w:val="none"/>
              </w:rPr>
              <w:t>optasse</w:t>
            </w:r>
            <w:r>
              <w:rPr>
                <w:b w:val="false"/>
                <w:bCs w:val="false"/>
                <w:sz w:val="18"/>
                <w:szCs w:val="18"/>
                <w:u w:val="none"/>
              </w:rPr>
              <w:t xml:space="preserve"> = optavisse</w:t>
            </w:r>
          </w:p>
          <w:p>
            <w:pPr>
              <w:pStyle w:val="Normal"/>
              <w:jc w:val="left"/>
              <w:rPr>
                <w:b w:val="false"/>
                <w:b w:val="false"/>
                <w:bCs w:val="false"/>
                <w:sz w:val="18"/>
                <w:szCs w:val="18"/>
                <w:u w:val="none"/>
              </w:rPr>
            </w:pPr>
            <w:r>
              <w:rPr>
                <w:b/>
                <w:bCs/>
                <w:sz w:val="18"/>
                <w:szCs w:val="18"/>
                <w:u w:val="none"/>
              </w:rPr>
              <w:t>iurasse</w:t>
            </w:r>
            <w:r>
              <w:rPr>
                <w:b w:val="false"/>
                <w:bCs w:val="false"/>
                <w:sz w:val="18"/>
                <w:szCs w:val="18"/>
                <w:u w:val="none"/>
              </w:rPr>
              <w:t xml:space="preserve"> = iuravisse</w:t>
            </w:r>
          </w:p>
          <w:p>
            <w:pPr>
              <w:pStyle w:val="Normal"/>
              <w:jc w:val="left"/>
              <w:rPr>
                <w:b w:val="false"/>
                <w:b w:val="false"/>
                <w:bCs w:val="false"/>
                <w:sz w:val="18"/>
                <w:szCs w:val="18"/>
                <w:u w:val="none"/>
              </w:rPr>
            </w:pPr>
            <w:r>
              <w:rPr>
                <w:b w:val="false"/>
                <w:bCs w:val="false"/>
                <w:sz w:val="18"/>
                <w:szCs w:val="18"/>
                <w:u w:val="none"/>
              </w:rPr>
            </w:r>
          </w:p>
          <w:p>
            <w:pPr>
              <w:pStyle w:val="Normal"/>
              <w:jc w:val="left"/>
              <w:rPr/>
            </w:pPr>
            <w:r>
              <w:rPr>
                <w:b/>
                <w:bCs/>
                <w:sz w:val="18"/>
                <w:szCs w:val="18"/>
                <w:u w:val="none"/>
              </w:rPr>
              <w:t>aethera</w:t>
            </w:r>
            <w:r>
              <w:rPr>
                <w:b w:val="false"/>
                <w:bCs w:val="false"/>
                <w:sz w:val="18"/>
                <w:szCs w:val="18"/>
                <w:u w:val="none"/>
              </w:rPr>
              <w:t xml:space="preserve"> (</w:t>
            </w:r>
            <w:r>
              <w:rPr>
                <w:b w:val="false"/>
                <w:bCs w:val="false"/>
                <w:i/>
                <w:iCs/>
                <w:sz w:val="18"/>
                <w:szCs w:val="18"/>
                <w:u w:val="none"/>
              </w:rPr>
              <w:t>Akk.</w:t>
            </w:r>
            <w:r>
              <w:rPr>
                <w:b w:val="false"/>
                <w:bCs w:val="false"/>
                <w:sz w:val="18"/>
                <w:szCs w:val="18"/>
                <w:u w:val="none"/>
              </w:rPr>
              <w:t xml:space="preserve"> </w:t>
            </w:r>
            <w:r>
              <w:rPr>
                <w:b w:val="false"/>
                <w:bCs w:val="false"/>
                <w:i/>
                <w:iCs/>
                <w:sz w:val="18"/>
                <w:szCs w:val="18"/>
                <w:u w:val="none"/>
              </w:rPr>
              <w:t>Sg.</w:t>
            </w:r>
            <w:r>
              <w:rPr>
                <w:b w:val="false"/>
                <w:bCs w:val="false"/>
                <w:sz w:val="18"/>
                <w:szCs w:val="18"/>
                <w:u w:val="none"/>
              </w:rPr>
              <w:t>) - Himmel</w:t>
            </w:r>
          </w:p>
          <w:p>
            <w:pPr>
              <w:pStyle w:val="Normal"/>
              <w:jc w:val="left"/>
              <w:rPr>
                <w:b w:val="false"/>
                <w:b w:val="false"/>
                <w:bCs w:val="false"/>
                <w:sz w:val="18"/>
                <w:szCs w:val="18"/>
                <w:u w:val="none"/>
              </w:rPr>
            </w:pPr>
            <w:r>
              <w:rPr>
                <w:b w:val="false"/>
                <w:bCs w:val="false"/>
                <w:sz w:val="18"/>
                <w:szCs w:val="18"/>
                <w:u w:val="none"/>
              </w:rPr>
            </w:r>
          </w:p>
          <w:p>
            <w:pPr>
              <w:pStyle w:val="Normal"/>
              <w:jc w:val="left"/>
              <w:rPr/>
            </w:pPr>
            <w:r>
              <w:rPr>
                <w:b/>
                <w:bCs/>
                <w:sz w:val="18"/>
                <w:szCs w:val="18"/>
                <w:u w:val="none"/>
              </w:rPr>
              <w:t xml:space="preserve">nubila </w:t>
            </w:r>
            <w:r>
              <w:rPr>
                <w:b w:val="false"/>
                <w:bCs w:val="false"/>
                <w:i/>
                <w:iCs/>
                <w:sz w:val="18"/>
                <w:szCs w:val="18"/>
                <w:u w:val="none"/>
              </w:rPr>
              <w:t>(Pl. n.)</w:t>
            </w:r>
            <w:r>
              <w:rPr>
                <w:b w:val="false"/>
                <w:bCs w:val="false"/>
                <w:sz w:val="18"/>
                <w:szCs w:val="18"/>
                <w:u w:val="none"/>
              </w:rPr>
              <w:t xml:space="preserve"> - Gewölk</w:t>
            </w:r>
          </w:p>
          <w:p>
            <w:pPr>
              <w:pStyle w:val="Normal"/>
              <w:jc w:val="left"/>
              <w:rPr/>
            </w:pPr>
            <w:r>
              <w:rPr>
                <w:b/>
                <w:bCs/>
                <w:sz w:val="18"/>
                <w:szCs w:val="18"/>
                <w:u w:val="none"/>
              </w:rPr>
              <w:t>quis</w:t>
            </w:r>
            <w:r>
              <w:rPr>
                <w:b w:val="false"/>
                <w:bCs w:val="false"/>
                <w:sz w:val="18"/>
                <w:szCs w:val="18"/>
                <w:u w:val="none"/>
              </w:rPr>
              <w:t xml:space="preserve"> = quibus</w:t>
            </w:r>
          </w:p>
          <w:p>
            <w:pPr>
              <w:pStyle w:val="Normal"/>
              <w:jc w:val="left"/>
              <w:rPr/>
            </w:pPr>
            <w:r>
              <w:rPr>
                <w:b/>
                <w:bCs/>
                <w:sz w:val="18"/>
                <w:szCs w:val="18"/>
                <w:u w:val="none"/>
              </w:rPr>
              <w:t>nimbus</w:t>
            </w:r>
            <w:r>
              <w:rPr>
                <w:b w:val="false"/>
                <w:bCs w:val="false"/>
                <w:sz w:val="18"/>
                <w:szCs w:val="18"/>
                <w:u w:val="none"/>
              </w:rPr>
              <w:t xml:space="preserve"> - Regenwolke</w:t>
            </w:r>
          </w:p>
          <w:p>
            <w:pPr>
              <w:pStyle w:val="Normal"/>
              <w:jc w:val="left"/>
              <w:rPr/>
            </w:pPr>
            <w:r>
              <w:rPr>
                <w:b/>
                <w:bCs/>
                <w:sz w:val="18"/>
                <w:szCs w:val="18"/>
                <w:u w:val="none"/>
              </w:rPr>
              <w:t>fulgur</w:t>
            </w:r>
            <w:r>
              <w:rPr>
                <w:b w:val="false"/>
                <w:bCs w:val="false"/>
                <w:sz w:val="18"/>
                <w:szCs w:val="18"/>
                <w:u w:val="none"/>
              </w:rPr>
              <w:t>, -is, n. - Blitz</w:t>
            </w:r>
          </w:p>
          <w:p>
            <w:pPr>
              <w:pStyle w:val="Normal"/>
              <w:jc w:val="left"/>
              <w:rPr/>
            </w:pPr>
            <w:r>
              <w:rPr>
                <w:b/>
                <w:bCs/>
                <w:sz w:val="18"/>
                <w:szCs w:val="18"/>
                <w:u w:val="none"/>
              </w:rPr>
              <w:t>fulmen</w:t>
            </w:r>
            <w:r>
              <w:rPr>
                <w:b w:val="false"/>
                <w:bCs w:val="false"/>
                <w:sz w:val="18"/>
                <w:szCs w:val="18"/>
                <w:u w:val="none"/>
              </w:rPr>
              <w:t>, -inis, n. - Blitzschlag</w:t>
            </w:r>
          </w:p>
          <w:p>
            <w:pPr>
              <w:pStyle w:val="Normal"/>
              <w:jc w:val="left"/>
              <w:rPr>
                <w:b w:val="false"/>
                <w:b w:val="false"/>
                <w:bCs w:val="false"/>
                <w:sz w:val="18"/>
                <w:szCs w:val="18"/>
                <w:u w:val="none"/>
              </w:rPr>
            </w:pPr>
            <w:r>
              <w:rPr>
                <w:b w:val="false"/>
                <w:bCs w:val="false"/>
                <w:sz w:val="18"/>
                <w:szCs w:val="18"/>
                <w:u w:val="none"/>
              </w:rPr>
            </w:r>
          </w:p>
          <w:p>
            <w:pPr>
              <w:pStyle w:val="Normal"/>
              <w:jc w:val="left"/>
              <w:rPr/>
            </w:pPr>
            <w:r>
              <w:rPr>
                <w:b/>
                <w:bCs/>
                <w:sz w:val="18"/>
                <w:szCs w:val="18"/>
                <w:u w:val="none"/>
              </w:rPr>
              <w:t>qua usque</w:t>
            </w:r>
            <w:r>
              <w:rPr>
                <w:b w:val="false"/>
                <w:bCs w:val="false"/>
                <w:sz w:val="18"/>
                <w:szCs w:val="18"/>
                <w:u w:val="none"/>
              </w:rPr>
              <w:t xml:space="preserve"> - soweit (wie)</w:t>
            </w:r>
          </w:p>
          <w:p>
            <w:pPr>
              <w:pStyle w:val="Normal"/>
              <w:jc w:val="left"/>
              <w:rPr>
                <w:b w:val="false"/>
                <w:b w:val="false"/>
                <w:bCs w:val="false"/>
                <w:sz w:val="18"/>
                <w:szCs w:val="18"/>
                <w:u w:val="none"/>
              </w:rPr>
            </w:pPr>
            <w:r>
              <w:rPr>
                <w:b w:val="false"/>
                <w:bCs w:val="false"/>
                <w:sz w:val="18"/>
                <w:szCs w:val="18"/>
                <w:u w:val="none"/>
              </w:rPr>
            </w:r>
          </w:p>
          <w:p>
            <w:pPr>
              <w:pStyle w:val="Normal"/>
              <w:jc w:val="left"/>
              <w:rPr/>
            </w:pPr>
            <w:r>
              <w:rPr>
                <w:b w:val="false"/>
                <w:bCs w:val="false"/>
                <w:i/>
                <w:iCs/>
                <w:sz w:val="18"/>
                <w:szCs w:val="18"/>
                <w:u w:val="none"/>
              </w:rPr>
              <w:t>Ordne</w:t>
            </w:r>
            <w:r>
              <w:rPr>
                <w:b w:val="false"/>
                <w:bCs w:val="false"/>
                <w:sz w:val="18"/>
                <w:szCs w:val="18"/>
                <w:u w:val="none"/>
              </w:rPr>
              <w:t>: nec eo igne, quo centimanum Typhoea deiecerat, nunc armatur</w:t>
            </w:r>
          </w:p>
          <w:p>
            <w:pPr>
              <w:pStyle w:val="Normal"/>
              <w:jc w:val="left"/>
              <w:rPr/>
            </w:pPr>
            <w:r>
              <w:rPr>
                <w:b/>
                <w:bCs/>
                <w:sz w:val="18"/>
                <w:szCs w:val="18"/>
                <w:u w:val="none"/>
              </w:rPr>
              <w:t>centimanus</w:t>
            </w:r>
            <w:r>
              <w:rPr>
                <w:b w:val="false"/>
                <w:bCs w:val="false"/>
                <w:sz w:val="18"/>
                <w:szCs w:val="18"/>
                <w:u w:val="none"/>
              </w:rPr>
              <w:t xml:space="preserve"> - hundertarmig</w:t>
            </w:r>
          </w:p>
          <w:p>
            <w:pPr>
              <w:pStyle w:val="Normal"/>
              <w:jc w:val="left"/>
              <w:rPr/>
            </w:pPr>
            <w:r>
              <w:rPr>
                <w:b/>
                <w:bCs/>
                <w:sz w:val="18"/>
                <w:szCs w:val="18"/>
                <w:u w:val="none"/>
              </w:rPr>
              <w:t>Typhoea</w:t>
            </w:r>
            <w:r>
              <w:rPr>
                <w:b w:val="false"/>
                <w:bCs w:val="false"/>
                <w:sz w:val="18"/>
                <w:szCs w:val="18"/>
                <w:u w:val="none"/>
              </w:rPr>
              <w:t xml:space="preserve"> (</w:t>
            </w:r>
            <w:r>
              <w:rPr>
                <w:b w:val="false"/>
                <w:bCs w:val="false"/>
                <w:i/>
                <w:iCs/>
                <w:sz w:val="18"/>
                <w:szCs w:val="18"/>
                <w:u w:val="none"/>
              </w:rPr>
              <w:t>Akk.</w:t>
            </w:r>
            <w:r>
              <w:rPr>
                <w:b w:val="false"/>
                <w:bCs w:val="false"/>
                <w:sz w:val="18"/>
                <w:szCs w:val="18"/>
                <w:u w:val="none"/>
              </w:rPr>
              <w:t xml:space="preserve"> </w:t>
            </w:r>
            <w:r>
              <w:rPr>
                <w:b w:val="false"/>
                <w:bCs w:val="false"/>
                <w:i/>
                <w:iCs/>
                <w:sz w:val="18"/>
                <w:szCs w:val="18"/>
                <w:u w:val="none"/>
              </w:rPr>
              <w:t>Sg</w:t>
            </w:r>
            <w:r>
              <w:rPr>
                <w:b w:val="false"/>
                <w:bCs w:val="false"/>
                <w:sz w:val="18"/>
                <w:szCs w:val="18"/>
                <w:u w:val="none"/>
              </w:rPr>
              <w:t>.): Typhoeus (</w:t>
            </w:r>
            <w:r>
              <w:rPr>
                <w:b w:val="false"/>
                <w:bCs w:val="false"/>
                <w:i/>
                <w:iCs/>
                <w:sz w:val="18"/>
                <w:szCs w:val="18"/>
                <w:u w:val="none"/>
              </w:rPr>
              <w:t>ein Gigant</w:t>
            </w:r>
            <w:r>
              <w:rPr>
                <w:b w:val="false"/>
                <w:bCs w:val="false"/>
                <w:i w:val="false"/>
                <w:iCs w:val="false"/>
                <w:sz w:val="18"/>
                <w:szCs w:val="18"/>
                <w:u w:val="none"/>
              </w:rPr>
              <w:t>)</w:t>
            </w:r>
          </w:p>
          <w:p>
            <w:pPr>
              <w:pStyle w:val="Normal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8"/>
                <w:szCs w:val="18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z w:val="18"/>
                <w:szCs w:val="18"/>
                <w:u w:val="none"/>
              </w:rPr>
            </w:r>
          </w:p>
          <w:p>
            <w:pPr>
              <w:pStyle w:val="Normal"/>
              <w:jc w:val="left"/>
              <w:rPr/>
            </w:pPr>
            <w:r>
              <w:rPr>
                <w:b/>
                <w:bCs/>
                <w:sz w:val="18"/>
                <w:szCs w:val="18"/>
                <w:u w:val="none"/>
              </w:rPr>
              <w:t>Cyclopes</w:t>
            </w:r>
            <w:r>
              <w:rPr>
                <w:b w:val="false"/>
                <w:bCs w:val="false"/>
                <w:sz w:val="18"/>
                <w:szCs w:val="18"/>
                <w:u w:val="none"/>
              </w:rPr>
              <w:t xml:space="preserve"> - Kyklopen (</w:t>
            </w:r>
            <w:r>
              <w:rPr>
                <w:b w:val="false"/>
                <w:bCs w:val="false"/>
                <w:i/>
                <w:iCs/>
                <w:sz w:val="18"/>
                <w:szCs w:val="18"/>
                <w:u w:val="none"/>
              </w:rPr>
              <w:t>Sie schmieden die Blitze für Jupiter.</w:t>
            </w:r>
            <w:r>
              <w:rPr>
                <w:b w:val="false"/>
                <w:bCs w:val="false"/>
                <w:sz w:val="18"/>
                <w:szCs w:val="18"/>
                <w:u w:val="none"/>
              </w:rPr>
              <w:t>)</w:t>
            </w:r>
          </w:p>
          <w:p>
            <w:pPr>
              <w:pStyle w:val="Normal"/>
              <w:jc w:val="left"/>
              <w:rPr>
                <w:b w:val="false"/>
                <w:b w:val="false"/>
                <w:bCs w:val="false"/>
                <w:sz w:val="18"/>
                <w:szCs w:val="18"/>
                <w:u w:val="none"/>
              </w:rPr>
            </w:pPr>
            <w:r>
              <w:rPr>
                <w:b w:val="false"/>
                <w:bCs w:val="false"/>
                <w:sz w:val="18"/>
                <w:szCs w:val="18"/>
                <w:u w:val="none"/>
              </w:rPr>
            </w:r>
          </w:p>
          <w:p>
            <w:pPr>
              <w:pStyle w:val="Normal"/>
              <w:jc w:val="left"/>
              <w:rPr>
                <w:b w:val="false"/>
                <w:b w:val="false"/>
                <w:bCs w:val="false"/>
                <w:sz w:val="18"/>
                <w:szCs w:val="18"/>
                <w:u w:val="none"/>
              </w:rPr>
            </w:pPr>
            <w:r>
              <w:rPr>
                <w:b w:val="false"/>
                <w:bCs w:val="false"/>
                <w:sz w:val="18"/>
                <w:szCs w:val="18"/>
                <w:u w:val="none"/>
              </w:rPr>
            </w:r>
          </w:p>
          <w:p>
            <w:pPr>
              <w:pStyle w:val="Normal"/>
              <w:jc w:val="left"/>
              <w:rPr/>
            </w:pPr>
            <w:r>
              <w:rPr>
                <w:b/>
                <w:bCs/>
                <w:sz w:val="18"/>
                <w:szCs w:val="18"/>
                <w:u w:val="none"/>
              </w:rPr>
              <w:t>capit</w:t>
            </w:r>
            <w:r>
              <w:rPr>
                <w:b w:val="false"/>
                <w:bCs w:val="false"/>
                <w:sz w:val="18"/>
                <w:szCs w:val="18"/>
                <w:u w:val="none"/>
              </w:rPr>
              <w:t xml:space="preserve">: </w:t>
            </w:r>
            <w:r>
              <w:rPr>
                <w:b w:val="false"/>
                <w:bCs w:val="false"/>
                <w:i/>
                <w:iCs/>
                <w:sz w:val="18"/>
                <w:szCs w:val="18"/>
                <w:u w:val="none"/>
              </w:rPr>
              <w:t>Subjekt ist Jupiter.</w:t>
            </w:r>
          </w:p>
          <w:p>
            <w:pPr>
              <w:pStyle w:val="Normal"/>
              <w:jc w:val="left"/>
              <w:rPr>
                <w:b w:val="false"/>
                <w:b w:val="false"/>
                <w:bCs w:val="false"/>
                <w:sz w:val="18"/>
                <w:szCs w:val="18"/>
                <w:u w:val="none"/>
              </w:rPr>
            </w:pPr>
            <w:r>
              <w:rPr>
                <w:b w:val="false"/>
                <w:bCs w:val="false"/>
                <w:sz w:val="18"/>
                <w:szCs w:val="18"/>
                <w:u w:val="none"/>
              </w:rPr>
            </w:r>
          </w:p>
          <w:p>
            <w:pPr>
              <w:pStyle w:val="Normal"/>
              <w:jc w:val="left"/>
              <w:rPr/>
            </w:pPr>
            <w:r>
              <w:rPr>
                <w:b/>
                <w:bCs/>
                <w:sz w:val="18"/>
                <w:szCs w:val="18"/>
                <w:u w:val="none"/>
              </w:rPr>
              <w:t>Agenoreus</w:t>
            </w:r>
            <w:r>
              <w:rPr>
                <w:b w:val="false"/>
                <w:bCs w:val="false"/>
                <w:sz w:val="18"/>
                <w:szCs w:val="18"/>
                <w:u w:val="none"/>
              </w:rPr>
              <w:t xml:space="preserve"> - des Agenor (</w:t>
            </w:r>
            <w:r>
              <w:rPr>
                <w:b w:val="false"/>
                <w:bCs w:val="false"/>
                <w:i/>
                <w:iCs/>
                <w:sz w:val="18"/>
                <w:szCs w:val="18"/>
                <w:u w:val="none"/>
              </w:rPr>
              <w:t>Groß-vater der Semele</w:t>
            </w:r>
            <w:r>
              <w:rPr>
                <w:b w:val="false"/>
                <w:bCs w:val="false"/>
                <w:sz w:val="18"/>
                <w:szCs w:val="18"/>
                <w:u w:val="none"/>
              </w:rPr>
              <w:t>)</w:t>
            </w:r>
          </w:p>
          <w:p>
            <w:pPr>
              <w:pStyle w:val="Normal"/>
              <w:jc w:val="left"/>
              <w:rPr/>
            </w:pPr>
            <w:r>
              <w:rPr>
                <w:b/>
                <w:bCs/>
                <w:sz w:val="18"/>
                <w:szCs w:val="18"/>
                <w:u w:val="none"/>
              </w:rPr>
              <w:t>corpus</w:t>
            </w:r>
            <w:r>
              <w:rPr>
                <w:b w:val="false"/>
                <w:bCs w:val="false"/>
                <w:sz w:val="18"/>
                <w:szCs w:val="18"/>
                <w:u w:val="none"/>
              </w:rPr>
              <w:t xml:space="preserve">: </w:t>
            </w:r>
            <w:r>
              <w:rPr>
                <w:b w:val="false"/>
                <w:bCs w:val="false"/>
                <w:i/>
                <w:iCs/>
                <w:sz w:val="18"/>
                <w:szCs w:val="18"/>
                <w:u w:val="none"/>
              </w:rPr>
              <w:t>Gemeint ist Semeles Körper.</w:t>
            </w:r>
          </w:p>
          <w:p>
            <w:pPr>
              <w:pStyle w:val="Normal"/>
              <w:jc w:val="left"/>
              <w:rPr/>
            </w:pPr>
            <w:r>
              <w:rPr>
                <w:b/>
                <w:bCs/>
                <w:sz w:val="18"/>
                <w:szCs w:val="18"/>
                <w:u w:val="none"/>
              </w:rPr>
              <w:t>dona iugalia</w:t>
            </w:r>
            <w:r>
              <w:rPr>
                <w:b w:val="false"/>
                <w:bCs w:val="false"/>
                <w:sz w:val="18"/>
                <w:szCs w:val="18"/>
                <w:u w:val="none"/>
              </w:rPr>
              <w:t xml:space="preserve"> – Brautgeschenke</w:t>
            </w:r>
          </w:p>
          <w:p>
            <w:pPr>
              <w:pStyle w:val="Normal"/>
              <w:jc w:val="left"/>
              <w:rPr>
                <w:b w:val="false"/>
                <w:b w:val="false"/>
                <w:bCs w:val="false"/>
                <w:sz w:val="18"/>
                <w:szCs w:val="18"/>
                <w:u w:val="none"/>
              </w:rPr>
            </w:pPr>
            <w:r>
              <w:rPr>
                <w:b w:val="false"/>
                <w:bCs w:val="false"/>
                <w:sz w:val="18"/>
                <w:szCs w:val="18"/>
                <w:u w:val="none"/>
              </w:rPr>
            </w:r>
          </w:p>
          <w:p>
            <w:pPr>
              <w:pStyle w:val="Normal"/>
              <w:jc w:val="left"/>
              <w:rPr/>
            </w:pPr>
            <w:r>
              <w:rPr>
                <w:b/>
                <w:bCs/>
                <w:sz w:val="18"/>
                <w:szCs w:val="18"/>
                <w:u w:val="none"/>
              </w:rPr>
              <w:t>infans</w:t>
            </w:r>
            <w:r>
              <w:rPr>
                <w:b w:val="false"/>
                <w:bCs w:val="false"/>
                <w:sz w:val="18"/>
                <w:szCs w:val="18"/>
                <w:u w:val="none"/>
              </w:rPr>
              <w:t xml:space="preserve"> - kleines Kind (</w:t>
            </w:r>
            <w:r>
              <w:rPr>
                <w:b w:val="false"/>
                <w:bCs w:val="false"/>
                <w:i/>
                <w:iCs/>
                <w:sz w:val="18"/>
                <w:szCs w:val="18"/>
                <w:u w:val="none"/>
              </w:rPr>
              <w:t>der spätere Gott Bacchus</w:t>
            </w:r>
            <w:r>
              <w:rPr>
                <w:b w:val="false"/>
                <w:bCs w:val="false"/>
                <w:sz w:val="18"/>
                <w:szCs w:val="18"/>
                <w:u w:val="none"/>
              </w:rPr>
              <w:t>)</w:t>
            </w:r>
          </w:p>
          <w:p>
            <w:pPr>
              <w:pStyle w:val="Normal"/>
              <w:jc w:val="left"/>
              <w:rPr>
                <w:b w:val="false"/>
                <w:b w:val="false"/>
                <w:bCs w:val="false"/>
                <w:sz w:val="18"/>
                <w:szCs w:val="18"/>
                <w:u w:val="none"/>
              </w:rPr>
            </w:pPr>
            <w:r>
              <w:rPr>
                <w:b w:val="false"/>
                <w:bCs w:val="false"/>
                <w:sz w:val="18"/>
                <w:szCs w:val="18"/>
                <w:u w:val="none"/>
              </w:rPr>
            </w:r>
          </w:p>
          <w:p>
            <w:pPr>
              <w:pStyle w:val="Normal"/>
              <w:jc w:val="left"/>
              <w:rPr/>
            </w:pPr>
            <w:r>
              <w:rPr>
                <w:b/>
                <w:bCs/>
                <w:sz w:val="18"/>
                <w:szCs w:val="18"/>
                <w:u w:val="none"/>
              </w:rPr>
              <w:t>tener</w:t>
            </w:r>
            <w:r>
              <w:rPr>
                <w:b w:val="false"/>
                <w:bCs w:val="false"/>
                <w:sz w:val="18"/>
                <w:szCs w:val="18"/>
                <w:u w:val="none"/>
              </w:rPr>
              <w:t xml:space="preserve"> - zart, jung</w:t>
            </w:r>
          </w:p>
          <w:p>
            <w:pPr>
              <w:pStyle w:val="Normal"/>
              <w:jc w:val="left"/>
              <w:rPr/>
            </w:pPr>
            <w:r>
              <w:rPr>
                <w:b/>
                <w:bCs/>
                <w:sz w:val="18"/>
                <w:szCs w:val="18"/>
                <w:u w:val="none"/>
              </w:rPr>
              <w:t>insuere</w:t>
            </w:r>
            <w:r>
              <w:rPr>
                <w:b w:val="false"/>
                <w:bCs w:val="false"/>
                <w:sz w:val="18"/>
                <w:szCs w:val="18"/>
                <w:u w:val="none"/>
              </w:rPr>
              <w:t xml:space="preserve"> </w:t>
            </w:r>
            <w:r>
              <w:rPr>
                <w:b w:val="false"/>
                <w:bCs w:val="false"/>
                <w:i/>
                <w:iCs/>
                <w:sz w:val="18"/>
                <w:szCs w:val="18"/>
                <w:u w:val="none"/>
              </w:rPr>
              <w:t>m. Dat.</w:t>
            </w:r>
            <w:r>
              <w:rPr>
                <w:b w:val="false"/>
                <w:bCs w:val="false"/>
                <w:sz w:val="18"/>
                <w:szCs w:val="18"/>
                <w:u w:val="none"/>
              </w:rPr>
              <w:t xml:space="preserve">- einnähen </w:t>
            </w:r>
            <w:r>
              <w:rPr>
                <w:b w:val="false"/>
                <w:bCs w:val="false"/>
                <w:i/>
                <w:iCs/>
                <w:sz w:val="18"/>
                <w:szCs w:val="18"/>
                <w:u w:val="none"/>
              </w:rPr>
              <w:t>in etwas</w:t>
            </w:r>
          </w:p>
          <w:p>
            <w:pPr>
              <w:pStyle w:val="Normal"/>
              <w:jc w:val="left"/>
              <w:rPr/>
            </w:pPr>
            <w:r>
              <w:rPr>
                <w:b/>
                <w:bCs/>
                <w:sz w:val="18"/>
                <w:szCs w:val="18"/>
                <w:u w:val="none"/>
              </w:rPr>
              <w:t>femur</w:t>
            </w:r>
            <w:r>
              <w:rPr>
                <w:b w:val="false"/>
                <w:bCs w:val="false"/>
                <w:sz w:val="18"/>
                <w:szCs w:val="18"/>
                <w:u w:val="none"/>
              </w:rPr>
              <w:t>, -oris, n. - (Ober-)schenkel</w:t>
            </w:r>
          </w:p>
          <w:p>
            <w:pPr>
              <w:pStyle w:val="Normal"/>
              <w:jc w:val="left"/>
              <w:rPr/>
            </w:pPr>
            <w:r>
              <w:rPr>
                <w:b/>
                <w:bCs/>
                <w:sz w:val="18"/>
                <w:szCs w:val="18"/>
                <w:u w:val="none"/>
              </w:rPr>
              <w:t>tempora materna</w:t>
            </w:r>
            <w:r>
              <w:rPr>
                <w:b w:val="false"/>
                <w:bCs w:val="false"/>
                <w:sz w:val="18"/>
                <w:szCs w:val="18"/>
                <w:u w:val="none"/>
              </w:rPr>
              <w:t xml:space="preserve"> – Zeit vor der Geburt</w:t>
            </w:r>
          </w:p>
          <w:p>
            <w:pPr>
              <w:pStyle w:val="Normal"/>
              <w:jc w:val="left"/>
              <w:rPr/>
            </w:pPr>
            <w:r>
              <w:rPr>
                <w:b/>
                <w:bCs/>
                <w:sz w:val="18"/>
                <w:szCs w:val="18"/>
                <w:u w:val="none"/>
              </w:rPr>
              <w:t>furtim</w:t>
            </w:r>
            <w:r>
              <w:rPr>
                <w:b w:val="false"/>
                <w:bCs w:val="false"/>
                <w:sz w:val="18"/>
                <w:szCs w:val="18"/>
                <w:u w:val="none"/>
              </w:rPr>
              <w:t xml:space="preserve"> - heimlich</w:t>
            </w:r>
          </w:p>
          <w:p>
            <w:pPr>
              <w:pStyle w:val="Normal"/>
              <w:jc w:val="left"/>
              <w:rPr/>
            </w:pPr>
            <w:r>
              <w:rPr>
                <w:b/>
                <w:bCs/>
                <w:sz w:val="18"/>
                <w:szCs w:val="18"/>
                <w:u w:val="none"/>
              </w:rPr>
              <w:t>matertera</w:t>
            </w:r>
            <w:r>
              <w:rPr>
                <w:b w:val="false"/>
                <w:bCs w:val="false"/>
                <w:sz w:val="18"/>
                <w:szCs w:val="18"/>
                <w:u w:val="none"/>
              </w:rPr>
              <w:t xml:space="preserve"> - Tante, Schwester der Mutter</w:t>
            </w:r>
          </w:p>
          <w:p>
            <w:pPr>
              <w:pStyle w:val="Normal"/>
              <w:jc w:val="left"/>
              <w:rPr/>
            </w:pPr>
            <w:r>
              <w:rPr>
                <w:b/>
                <w:bCs/>
                <w:sz w:val="18"/>
                <w:szCs w:val="18"/>
                <w:u w:val="none"/>
              </w:rPr>
              <w:t>cunae</w:t>
            </w:r>
            <w:r>
              <w:rPr>
                <w:b w:val="false"/>
                <w:bCs w:val="false"/>
                <w:sz w:val="18"/>
                <w:szCs w:val="18"/>
                <w:u w:val="none"/>
              </w:rPr>
              <w:t xml:space="preserve"> (</w:t>
            </w:r>
            <w:r>
              <w:rPr>
                <w:b w:val="false"/>
                <w:bCs w:val="false"/>
                <w:i/>
                <w:iCs/>
                <w:sz w:val="18"/>
                <w:szCs w:val="18"/>
                <w:u w:val="none"/>
              </w:rPr>
              <w:t>Pl. f.</w:t>
            </w:r>
            <w:r>
              <w:rPr>
                <w:b w:val="false"/>
                <w:bCs w:val="false"/>
                <w:sz w:val="18"/>
                <w:szCs w:val="18"/>
                <w:u w:val="none"/>
              </w:rPr>
              <w:t>) - Wiege</w:t>
            </w:r>
          </w:p>
          <w:p>
            <w:pPr>
              <w:pStyle w:val="Normal"/>
              <w:jc w:val="left"/>
              <w:rPr/>
            </w:pPr>
            <w:r>
              <w:rPr>
                <w:b/>
                <w:bCs/>
                <w:sz w:val="18"/>
                <w:szCs w:val="18"/>
                <w:u w:val="none"/>
              </w:rPr>
              <w:t>nymphae Nyseides</w:t>
            </w:r>
            <w:r>
              <w:rPr>
                <w:b w:val="false"/>
                <w:bCs w:val="false"/>
                <w:sz w:val="18"/>
                <w:szCs w:val="18"/>
                <w:u w:val="none"/>
              </w:rPr>
              <w:t xml:space="preserve"> - Nymphen vom Nysa (</w:t>
            </w:r>
            <w:r>
              <w:rPr>
                <w:b w:val="false"/>
                <w:bCs w:val="false"/>
                <w:i/>
                <w:iCs/>
                <w:sz w:val="18"/>
                <w:szCs w:val="18"/>
                <w:u w:val="none"/>
              </w:rPr>
              <w:t>Berg in Indien</w:t>
            </w:r>
            <w:r>
              <w:rPr>
                <w:b w:val="false"/>
                <w:bCs w:val="false"/>
                <w:sz w:val="18"/>
                <w:szCs w:val="18"/>
                <w:u w:val="none"/>
              </w:rPr>
              <w:t>)</w:t>
            </w:r>
          </w:p>
          <w:p>
            <w:pPr>
              <w:pStyle w:val="Normal"/>
              <w:jc w:val="left"/>
              <w:rPr/>
            </w:pPr>
            <w:r>
              <w:rPr>
                <w:b/>
                <w:bCs/>
                <w:sz w:val="18"/>
                <w:szCs w:val="18"/>
                <w:u w:val="none"/>
              </w:rPr>
              <w:t>occuluere</w:t>
            </w:r>
            <w:r>
              <w:rPr>
                <w:b w:val="false"/>
                <w:bCs w:val="false"/>
                <w:sz w:val="18"/>
                <w:szCs w:val="18"/>
                <w:u w:val="none"/>
              </w:rPr>
              <w:t xml:space="preserve"> = occuluerunt</w:t>
            </w:r>
          </w:p>
          <w:p>
            <w:pPr>
              <w:pStyle w:val="Normal"/>
              <w:jc w:val="left"/>
              <w:rPr/>
            </w:pPr>
            <w:r>
              <w:rPr>
                <w:b/>
                <w:bCs/>
                <w:sz w:val="18"/>
                <w:szCs w:val="18"/>
                <w:u w:val="none"/>
              </w:rPr>
              <w:t>lac</w:t>
            </w:r>
            <w:r>
              <w:rPr>
                <w:b w:val="false"/>
                <w:bCs w:val="false"/>
                <w:sz w:val="18"/>
                <w:szCs w:val="18"/>
                <w:u w:val="none"/>
              </w:rPr>
              <w:t>, lactis, n. - Milch</w:t>
            </w:r>
          </w:p>
          <w:p>
            <w:pPr>
              <w:pStyle w:val="Normal"/>
              <w:jc w:val="left"/>
              <w:rPr/>
            </w:pPr>
            <w:r>
              <w:rPr>
                <w:b/>
                <w:bCs/>
                <w:sz w:val="18"/>
                <w:szCs w:val="18"/>
                <w:u w:val="none"/>
              </w:rPr>
              <w:t>dedere</w:t>
            </w:r>
            <w:r>
              <w:rPr>
                <w:b w:val="false"/>
                <w:bCs w:val="false"/>
                <w:sz w:val="18"/>
                <w:szCs w:val="18"/>
                <w:u w:val="none"/>
              </w:rPr>
              <w:t xml:space="preserve"> = dederunt</w:t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/>
      </w:pPr>
      <w:r>
        <w:rPr>
          <w:b/>
          <w:bCs/>
          <w:sz w:val="20"/>
          <w:szCs w:val="20"/>
        </w:rPr>
        <w:t>Aufgaben:</w:t>
      </w:r>
    </w:p>
    <w:p>
      <w:pPr>
        <w:pStyle w:val="Normal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both"/>
        <w:rPr/>
      </w:pPr>
      <w:r>
        <w:rPr>
          <w:sz w:val="20"/>
          <w:szCs w:val="20"/>
        </w:rPr>
        <w:t>1.</w:t>
        <w:tab/>
        <w:t>Markieren Sie im ersten Satz (V. 40 – 43) die drei Prädikate und ihre Akkusativobjekte.</w:t>
      </w:r>
    </w:p>
    <w:p>
      <w:pPr>
        <w:pStyle w:val="Normal"/>
        <w:jc w:val="both"/>
        <w:rPr/>
      </w:pPr>
      <w:r>
        <w:rPr>
          <w:sz w:val="20"/>
          <w:szCs w:val="20"/>
        </w:rPr>
        <w:t>2.</w:t>
        <w:tab/>
        <w:t xml:space="preserve">Bestimmen Sie die Formen: </w:t>
      </w:r>
      <w:r>
        <w:rPr>
          <w:i/>
          <w:iCs/>
          <w:sz w:val="20"/>
          <w:szCs w:val="20"/>
        </w:rPr>
        <w:t>maestissimus</w:t>
      </w:r>
      <w:r>
        <w:rPr>
          <w:sz w:val="20"/>
          <w:szCs w:val="20"/>
        </w:rPr>
        <w:t xml:space="preserve"> (V. 32), </w:t>
      </w:r>
      <w:r>
        <w:rPr>
          <w:i/>
          <w:iCs/>
          <w:sz w:val="20"/>
          <w:szCs w:val="20"/>
        </w:rPr>
        <w:t>armatur</w:t>
      </w:r>
      <w:r>
        <w:rPr>
          <w:sz w:val="20"/>
          <w:szCs w:val="20"/>
        </w:rPr>
        <w:t xml:space="preserve"> (V. 46), </w:t>
      </w:r>
      <w:r>
        <w:rPr>
          <w:i/>
          <w:iCs/>
          <w:sz w:val="20"/>
          <w:szCs w:val="20"/>
        </w:rPr>
        <w:t xml:space="preserve">levius </w:t>
      </w:r>
      <w:r>
        <w:rPr>
          <w:sz w:val="20"/>
          <w:szCs w:val="20"/>
        </w:rPr>
        <w:t xml:space="preserve">(V. 47), </w:t>
      </w:r>
      <w:r>
        <w:rPr>
          <w:i/>
          <w:iCs/>
          <w:sz w:val="20"/>
          <w:szCs w:val="20"/>
        </w:rPr>
        <w:t>tumultus</w:t>
      </w:r>
      <w:r>
        <w:rPr>
          <w:sz w:val="20"/>
          <w:szCs w:val="20"/>
        </w:rPr>
        <w:t xml:space="preserve"> (V. 50).</w:t>
      </w:r>
    </w:p>
    <w:p>
      <w:pPr>
        <w:pStyle w:val="Normal"/>
        <w:jc w:val="both"/>
        <w:rPr/>
      </w:pPr>
      <w:r>
        <w:rPr>
          <w:sz w:val="20"/>
          <w:szCs w:val="20"/>
        </w:rPr>
        <w:t>3.</w:t>
        <w:tab/>
        <w:t xml:space="preserve">Bestimmen Sie die Form und benennen Sie die Funktion des Kasus: </w:t>
      </w:r>
      <w:r>
        <w:rPr>
          <w:i/>
          <w:iCs/>
          <w:sz w:val="20"/>
          <w:szCs w:val="20"/>
        </w:rPr>
        <w:t>feritatis</w:t>
      </w:r>
      <w:r>
        <w:rPr>
          <w:sz w:val="20"/>
          <w:szCs w:val="20"/>
        </w:rPr>
        <w:t xml:space="preserve"> (V. 46), </w:t>
      </w:r>
      <w:r>
        <w:rPr>
          <w:i/>
          <w:iCs/>
          <w:sz w:val="20"/>
          <w:szCs w:val="20"/>
        </w:rPr>
        <w:t>irae</w:t>
      </w:r>
      <w:r>
        <w:rPr>
          <w:sz w:val="20"/>
          <w:szCs w:val="20"/>
        </w:rPr>
        <w:t xml:space="preserve"> (V. 48), </w:t>
        <w:tab/>
      </w:r>
      <w:r>
        <w:rPr>
          <w:i/>
          <w:iCs/>
          <w:sz w:val="20"/>
          <w:szCs w:val="20"/>
        </w:rPr>
        <w:t>alvo</w:t>
      </w:r>
      <w:r>
        <w:rPr>
          <w:sz w:val="20"/>
          <w:szCs w:val="20"/>
        </w:rPr>
        <w:t xml:space="preserve"> (V. 52), </w:t>
      </w:r>
      <w:r>
        <w:rPr>
          <w:i/>
          <w:iCs/>
          <w:sz w:val="20"/>
          <w:szCs w:val="20"/>
        </w:rPr>
        <w:t>antris</w:t>
      </w:r>
      <w:r>
        <w:rPr>
          <w:sz w:val="20"/>
          <w:szCs w:val="20"/>
        </w:rPr>
        <w:t xml:space="preserve"> (V. 56).</w:t>
      </w:r>
    </w:p>
    <w:p>
      <w:pPr>
        <w:pStyle w:val="Normal"/>
        <w:jc w:val="both"/>
        <w:rPr/>
      </w:pPr>
      <w:r>
        <w:rPr>
          <w:sz w:val="20"/>
          <w:szCs w:val="20"/>
        </w:rPr>
        <w:t>4.</w:t>
        <w:tab/>
        <w:t xml:space="preserve">Gliedern Sie den Text in Sinnabschnitte und betiteln Sie jeden Abschnitt mit einer Überschrift, die </w:t>
        <w:tab/>
        <w:t>Bezug auf Jupiters Macht bzw. Ohnmacht nimmt.</w:t>
      </w:r>
    </w:p>
    <w:p>
      <w:pPr>
        <w:pStyle w:val="Normal"/>
        <w:jc w:val="both"/>
        <w:rPr/>
      </w:pPr>
      <w:r>
        <w:rPr>
          <w:sz w:val="20"/>
          <w:szCs w:val="20"/>
        </w:rPr>
        <w:t>5.</w:t>
        <w:tab/>
        <w:t xml:space="preserve">Wählen Sie eine </w:t>
      </w:r>
      <w:r>
        <w:rPr>
          <w:sz w:val="20"/>
          <w:szCs w:val="20"/>
        </w:rPr>
        <w:t>der drei Abbildungen</w:t>
      </w:r>
      <w:r>
        <w:rPr>
          <w:sz w:val="20"/>
          <w:szCs w:val="20"/>
        </w:rPr>
        <w:t xml:space="preserve"> zu Semeles Tod – Rubens, Ferrari </w:t>
      </w:r>
      <w:r>
        <w:rPr>
          <w:sz w:val="20"/>
          <w:szCs w:val="20"/>
        </w:rPr>
        <w:t xml:space="preserve">oder Sonnenschein </w:t>
      </w:r>
      <w:r>
        <w:rPr>
          <w:sz w:val="20"/>
          <w:szCs w:val="20"/>
        </w:rPr>
        <w:t xml:space="preserve">– aus </w:t>
        <w:tab/>
        <w:t xml:space="preserve">und vergleichen Sie </w:t>
      </w:r>
      <w:r>
        <w:rPr>
          <w:sz w:val="20"/>
          <w:szCs w:val="20"/>
        </w:rPr>
        <w:t>sie</w:t>
      </w:r>
      <w:r>
        <w:rPr>
          <w:sz w:val="20"/>
          <w:szCs w:val="20"/>
        </w:rPr>
        <w:t xml:space="preserve"> mit Ovids Text (V. 40 – 51).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75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SimSun" w:cs="Lucida Sans"/>
        <w:sz w:val="20"/>
        <w:szCs w:val="24"/>
        <w:lang w:val="de-DE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Arial" w:hAnsi="Arial" w:eastAsia="SimSun" w:cs="Lucida Sans"/>
      <w:color w:val="00000A"/>
      <w:sz w:val="24"/>
      <w:szCs w:val="24"/>
      <w:lang w:val="de-DE" w:eastAsia="zh-CN" w:bidi="hi-IN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krper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Textkrper"/>
    <w:pPr/>
    <w:rPr>
      <w:rFonts w:ascii="Arial" w:hAnsi="Arial" w:cs="Lucida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ascii="Arial" w:hAnsi="Arial"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ascii="Arial" w:hAnsi="Arial" w:cs="Lucida Sans"/>
    </w:rPr>
  </w:style>
  <w:style w:type="paragraph" w:styleId="Tabelleninhalt">
    <w:name w:val="Tabelleninhalt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LibreOffice/5.3.6.1$Windows_x86 LibreOffice_project/686f202eff87ef707079aeb7f485847613344eb7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2019-02-16T12:25:08Z</dcterms:created>
  <dc:creator/>
  <dc:description/>
  <dc:language>de-DE</dc:language>
  <cp:lastModifiedBy/>
  <cp:lastPrinted>2019-02-18T17:47:54Z</cp:lastPrinted>
  <dcterms:modified xsi:type="dcterms:W3CDTF">2019-02-18T17:47:38Z</dcterms:modified>
  <cp:revision>5</cp:revision>
  <dc:subject/>
  <dc:title/>
</cp:coreProperties>
</file>