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B3" w:rsidRPr="00EC11B3" w:rsidRDefault="00EC11B3" w:rsidP="00EC11B3">
      <w:pPr>
        <w:spacing w:after="240"/>
        <w:ind w:right="-708"/>
        <w:rPr>
          <w:b/>
          <w:bCs/>
          <w:i/>
          <w:color w:val="333333"/>
          <w:sz w:val="8"/>
          <w:szCs w:val="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35D8C1D" wp14:editId="66D52321">
            <wp:simplePos x="0" y="0"/>
            <wp:positionH relativeFrom="column">
              <wp:posOffset>4686300</wp:posOffset>
            </wp:positionH>
            <wp:positionV relativeFrom="paragraph">
              <wp:posOffset>-222885</wp:posOffset>
            </wp:positionV>
            <wp:extent cx="1425575" cy="1816100"/>
            <wp:effectExtent l="0" t="0" r="3175" b="0"/>
            <wp:wrapTight wrapText="bothSides">
              <wp:wrapPolygon edited="0">
                <wp:start x="0" y="0"/>
                <wp:lineTo x="0" y="21298"/>
                <wp:lineTo x="21359" y="21298"/>
                <wp:lineTo x="21359" y="0"/>
                <wp:lineTo x="0" y="0"/>
              </wp:wrapPolygon>
            </wp:wrapTight>
            <wp:docPr id="2" name="Grafik 2" descr="Bildergebnis fÃ¼r daedalus ika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daedalus ikar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1B3" w:rsidRPr="00EC11B3" w:rsidRDefault="00EC11B3" w:rsidP="00EC11B3">
      <w:pPr>
        <w:spacing w:after="40"/>
        <w:ind w:right="2268"/>
        <w:jc w:val="center"/>
        <w:rPr>
          <w:b/>
          <w:i/>
          <w:sz w:val="39"/>
          <w:szCs w:val="39"/>
        </w:rPr>
      </w:pPr>
      <w:r w:rsidRPr="00EC11B3">
        <w:rPr>
          <w:b/>
          <w:i/>
          <w:sz w:val="39"/>
          <w:szCs w:val="39"/>
        </w:rPr>
        <w:t xml:space="preserve">Der Traum vom Fliegen als </w:t>
      </w:r>
    </w:p>
    <w:p w:rsidR="00EA61DA" w:rsidRPr="00EC11B3" w:rsidRDefault="00EC11B3" w:rsidP="00EC11B3">
      <w:pPr>
        <w:ind w:right="2268"/>
        <w:jc w:val="center"/>
        <w:rPr>
          <w:b/>
          <w:i/>
          <w:sz w:val="39"/>
          <w:szCs w:val="39"/>
        </w:rPr>
      </w:pPr>
      <w:r w:rsidRPr="00EC11B3">
        <w:rPr>
          <w:b/>
          <w:i/>
          <w:sz w:val="39"/>
          <w:szCs w:val="39"/>
        </w:rPr>
        <w:t xml:space="preserve">Überwindung menschlicher Grenzen –  </w:t>
      </w:r>
    </w:p>
    <w:p w:rsidR="00014311" w:rsidRPr="00EC11B3" w:rsidRDefault="00EC11B3" w:rsidP="00EC11B3">
      <w:pPr>
        <w:spacing w:after="480"/>
        <w:ind w:right="2835"/>
        <w:jc w:val="center"/>
        <w:rPr>
          <w:b/>
          <w:i/>
          <w:sz w:val="34"/>
          <w:szCs w:val="34"/>
        </w:rPr>
      </w:pPr>
      <w:r w:rsidRPr="00EC11B3">
        <w:rPr>
          <w:b/>
          <w:i/>
          <w:sz w:val="34"/>
          <w:szCs w:val="34"/>
        </w:rPr>
        <w:t xml:space="preserve">Wer trägt </w:t>
      </w:r>
      <w:r w:rsidR="00F36D1C">
        <w:rPr>
          <w:b/>
          <w:i/>
          <w:sz w:val="34"/>
          <w:szCs w:val="34"/>
        </w:rPr>
        <w:t xml:space="preserve">die </w:t>
      </w:r>
      <w:r w:rsidRPr="00EC11B3">
        <w:rPr>
          <w:b/>
          <w:i/>
          <w:sz w:val="34"/>
          <w:szCs w:val="34"/>
        </w:rPr>
        <w:t>Schuld an Ikarus‘ Tod</w:t>
      </w:r>
      <w:r w:rsidR="00EA61DA" w:rsidRPr="00EC11B3">
        <w:rPr>
          <w:b/>
          <w:i/>
          <w:sz w:val="34"/>
          <w:szCs w:val="34"/>
        </w:rPr>
        <w:t>?</w:t>
      </w:r>
    </w:p>
    <w:p w:rsidR="004656AD" w:rsidRPr="00EC11B3" w:rsidRDefault="004656AD" w:rsidP="00EC11B3">
      <w:pPr>
        <w:spacing w:after="40" w:line="240" w:lineRule="auto"/>
        <w:ind w:left="3540"/>
        <w:jc w:val="right"/>
        <w:rPr>
          <w:i/>
          <w:sz w:val="17"/>
          <w:szCs w:val="17"/>
        </w:rPr>
      </w:pPr>
      <w:r>
        <w:rPr>
          <w:sz w:val="17"/>
          <w:szCs w:val="17"/>
        </w:rPr>
        <w:t xml:space="preserve">                 </w:t>
      </w:r>
      <w:r w:rsidR="00EC11B3">
        <w:rPr>
          <w:sz w:val="17"/>
          <w:szCs w:val="17"/>
        </w:rPr>
        <w:tab/>
      </w:r>
      <w:proofErr w:type="spellStart"/>
      <w:r w:rsidR="00EC11B3" w:rsidRPr="00EC11B3">
        <w:rPr>
          <w:i/>
          <w:sz w:val="17"/>
          <w:szCs w:val="17"/>
        </w:rPr>
        <w:t>Daedalus</w:t>
      </w:r>
      <w:proofErr w:type="spellEnd"/>
      <w:r w:rsidR="00EC11B3" w:rsidRPr="00EC11B3">
        <w:rPr>
          <w:i/>
          <w:sz w:val="17"/>
          <w:szCs w:val="17"/>
        </w:rPr>
        <w:t xml:space="preserve"> legt Ikarus Flügel an; Römisches Relief</w:t>
      </w: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550"/>
        <w:gridCol w:w="6113"/>
        <w:gridCol w:w="2976"/>
      </w:tblGrid>
      <w:tr w:rsidR="00DB2FF0" w:rsidRPr="00FA22A3" w:rsidTr="00574251">
        <w:tc>
          <w:tcPr>
            <w:tcW w:w="9639" w:type="dxa"/>
            <w:gridSpan w:val="3"/>
          </w:tcPr>
          <w:p w:rsidR="00FA2AC2" w:rsidRPr="00F45EDA" w:rsidRDefault="00EC11B3" w:rsidP="009A417C">
            <w:pPr>
              <w:tabs>
                <w:tab w:val="left" w:pos="5042"/>
              </w:tabs>
              <w:spacing w:before="80" w:after="80"/>
              <w:jc w:val="both"/>
              <w:rPr>
                <w:i/>
                <w:spacing w:val="-2"/>
                <w:sz w:val="20"/>
                <w:szCs w:val="20"/>
              </w:rPr>
            </w:pPr>
            <w:r>
              <w:rPr>
                <w:i/>
                <w:spacing w:val="-2"/>
                <w:sz w:val="20"/>
                <w:szCs w:val="20"/>
              </w:rPr>
              <w:t xml:space="preserve">Nachdem </w:t>
            </w:r>
            <w:proofErr w:type="spellStart"/>
            <w:r w:rsidR="009A417C">
              <w:rPr>
                <w:i/>
                <w:spacing w:val="-2"/>
                <w:sz w:val="20"/>
                <w:szCs w:val="20"/>
              </w:rPr>
              <w:t>Daedalus</w:t>
            </w:r>
            <w:proofErr w:type="spellEnd"/>
            <w:r w:rsidR="00DA464D">
              <w:rPr>
                <w:i/>
                <w:spacing w:val="-2"/>
                <w:sz w:val="20"/>
                <w:szCs w:val="20"/>
              </w:rPr>
              <w:t xml:space="preserve"> im Auftrag von Minos, dem</w:t>
            </w:r>
            <w:r w:rsidR="009A417C">
              <w:rPr>
                <w:i/>
                <w:spacing w:val="-2"/>
                <w:sz w:val="20"/>
                <w:szCs w:val="20"/>
              </w:rPr>
              <w:t xml:space="preserve"> König von Kreta, das Labyrinth für den Minotaurus errichtet hatte, hielt der Herrscher </w:t>
            </w:r>
            <w:proofErr w:type="spellStart"/>
            <w:r w:rsidR="009A417C">
              <w:rPr>
                <w:i/>
                <w:spacing w:val="-2"/>
                <w:sz w:val="20"/>
                <w:szCs w:val="20"/>
              </w:rPr>
              <w:t>Daedalus</w:t>
            </w:r>
            <w:proofErr w:type="spellEnd"/>
            <w:r w:rsidR="009A417C">
              <w:rPr>
                <w:i/>
                <w:spacing w:val="-2"/>
                <w:sz w:val="20"/>
                <w:szCs w:val="20"/>
              </w:rPr>
              <w:t xml:space="preserve"> und seinen Sohn auf der Insel gefangen. Da es keinen Landweg gab und König Minos die Meere mit seiner Flotte beherrschte, gab es für </w:t>
            </w:r>
            <w:proofErr w:type="spellStart"/>
            <w:r w:rsidR="009A417C">
              <w:rPr>
                <w:i/>
                <w:spacing w:val="-2"/>
                <w:sz w:val="20"/>
                <w:szCs w:val="20"/>
              </w:rPr>
              <w:t>Daedalus</w:t>
            </w:r>
            <w:proofErr w:type="spellEnd"/>
            <w:r w:rsidR="009A417C">
              <w:rPr>
                <w:i/>
                <w:spacing w:val="-2"/>
                <w:sz w:val="20"/>
                <w:szCs w:val="20"/>
              </w:rPr>
              <w:t xml:space="preserve"> und seinen Sohn nur einen Ausweg…</w:t>
            </w:r>
          </w:p>
        </w:tc>
      </w:tr>
      <w:tr w:rsidR="00DB2FF0" w:rsidTr="00D84AE7">
        <w:trPr>
          <w:trHeight w:val="7647"/>
        </w:trPr>
        <w:tc>
          <w:tcPr>
            <w:tcW w:w="550" w:type="dxa"/>
          </w:tcPr>
          <w:p w:rsidR="00FA2AC2" w:rsidRPr="00196047" w:rsidRDefault="00EC11B3" w:rsidP="004656AD">
            <w:pPr>
              <w:spacing w:before="31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0552A7" w:rsidRPr="00196047" w:rsidRDefault="00EC11B3" w:rsidP="00981D00">
            <w:pPr>
              <w:spacing w:before="35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0552A7" w:rsidRPr="00196047" w:rsidRDefault="00EC11B3" w:rsidP="00981D00">
            <w:pPr>
              <w:spacing w:before="35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  <w:p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0552A7" w:rsidRPr="00196047" w:rsidRDefault="00EC11B3" w:rsidP="00F45EDA">
            <w:pPr>
              <w:spacing w:before="33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  <w:p w:rsidR="000552A7" w:rsidRPr="00196047" w:rsidRDefault="000552A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0552A7" w:rsidRDefault="00EC11B3" w:rsidP="00F45EDA">
            <w:pPr>
              <w:spacing w:before="33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  <w:p w:rsidR="00196047" w:rsidRDefault="00196047" w:rsidP="00196047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196047" w:rsidRDefault="00EC11B3" w:rsidP="00F45EDA">
            <w:pPr>
              <w:spacing w:before="33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  <w:p w:rsidR="00981D00" w:rsidRDefault="00981D00" w:rsidP="00981D00">
            <w:pPr>
              <w:spacing w:before="340" w:line="480" w:lineRule="auto"/>
              <w:jc w:val="center"/>
              <w:rPr>
                <w:sz w:val="20"/>
                <w:szCs w:val="20"/>
              </w:rPr>
            </w:pPr>
          </w:p>
          <w:p w:rsidR="00981D00" w:rsidRDefault="00EC11B3" w:rsidP="00981D00">
            <w:pPr>
              <w:spacing w:before="1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981D00" w:rsidRDefault="00981D00" w:rsidP="00F45EDA">
            <w:pPr>
              <w:spacing w:before="320" w:line="480" w:lineRule="auto"/>
              <w:jc w:val="center"/>
              <w:rPr>
                <w:sz w:val="20"/>
                <w:szCs w:val="20"/>
              </w:rPr>
            </w:pPr>
          </w:p>
          <w:p w:rsidR="00981D00" w:rsidRDefault="00EC11B3" w:rsidP="00981D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EC11B3" w:rsidRDefault="00EC11B3" w:rsidP="00981D00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EC11B3" w:rsidRDefault="00EC11B3" w:rsidP="00EC11B3">
            <w:pPr>
              <w:spacing w:before="34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  <w:p w:rsidR="00EC11B3" w:rsidRDefault="00EC11B3" w:rsidP="009A417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9A417C" w:rsidRDefault="009A417C" w:rsidP="00D84AE7">
            <w:pPr>
              <w:spacing w:before="65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</w:t>
            </w:r>
          </w:p>
          <w:p w:rsidR="009A417C" w:rsidRDefault="009A417C" w:rsidP="009A417C">
            <w:pPr>
              <w:spacing w:before="20" w:line="480" w:lineRule="auto"/>
              <w:jc w:val="center"/>
              <w:rPr>
                <w:sz w:val="20"/>
                <w:szCs w:val="20"/>
              </w:rPr>
            </w:pPr>
          </w:p>
          <w:p w:rsidR="009A417C" w:rsidRDefault="009A417C" w:rsidP="009A417C">
            <w:pPr>
              <w:spacing w:before="3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  <w:p w:rsidR="009A417C" w:rsidRDefault="009A417C" w:rsidP="009A417C">
            <w:pPr>
              <w:spacing w:before="320" w:line="480" w:lineRule="auto"/>
              <w:jc w:val="center"/>
              <w:rPr>
                <w:sz w:val="20"/>
                <w:szCs w:val="20"/>
              </w:rPr>
            </w:pPr>
          </w:p>
          <w:p w:rsidR="009A417C" w:rsidRDefault="009A417C" w:rsidP="00D84AE7">
            <w:pPr>
              <w:spacing w:before="1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  <w:p w:rsidR="009A417C" w:rsidRDefault="009A417C" w:rsidP="009A417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9A417C" w:rsidRDefault="009A417C" w:rsidP="009A417C">
            <w:pPr>
              <w:spacing w:before="35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  <w:p w:rsidR="009A417C" w:rsidRDefault="009A417C" w:rsidP="009A417C">
            <w:pPr>
              <w:spacing w:before="350" w:line="480" w:lineRule="auto"/>
              <w:jc w:val="center"/>
              <w:rPr>
                <w:sz w:val="20"/>
                <w:szCs w:val="20"/>
              </w:rPr>
            </w:pPr>
          </w:p>
          <w:p w:rsidR="009A417C" w:rsidRDefault="009A417C" w:rsidP="009A417C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 w:rsidR="009A417C" w:rsidRDefault="009A417C" w:rsidP="009A417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9A417C" w:rsidRDefault="009A417C" w:rsidP="009A417C">
            <w:pPr>
              <w:spacing w:before="3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  <w:p w:rsidR="009A417C" w:rsidRDefault="009A417C" w:rsidP="009A417C">
            <w:pPr>
              <w:spacing w:before="320" w:line="480" w:lineRule="auto"/>
              <w:jc w:val="center"/>
              <w:rPr>
                <w:sz w:val="20"/>
                <w:szCs w:val="20"/>
              </w:rPr>
            </w:pPr>
          </w:p>
          <w:p w:rsidR="009A417C" w:rsidRDefault="009A417C" w:rsidP="009A417C">
            <w:pPr>
              <w:spacing w:before="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  <w:p w:rsidR="009A417C" w:rsidRDefault="009A417C" w:rsidP="009A417C">
            <w:pPr>
              <w:spacing w:before="20" w:line="480" w:lineRule="auto"/>
              <w:jc w:val="center"/>
              <w:rPr>
                <w:sz w:val="20"/>
                <w:szCs w:val="20"/>
              </w:rPr>
            </w:pPr>
          </w:p>
          <w:p w:rsidR="009A417C" w:rsidRDefault="009A417C" w:rsidP="009A417C">
            <w:pPr>
              <w:spacing w:before="3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  <w:p w:rsidR="009A417C" w:rsidRDefault="009A417C" w:rsidP="009A417C">
            <w:pPr>
              <w:spacing w:before="320" w:line="480" w:lineRule="auto"/>
              <w:jc w:val="center"/>
              <w:rPr>
                <w:sz w:val="20"/>
                <w:szCs w:val="20"/>
              </w:rPr>
            </w:pPr>
          </w:p>
          <w:p w:rsidR="009A417C" w:rsidRDefault="009A417C" w:rsidP="00D84AE7">
            <w:pPr>
              <w:spacing w:before="1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  <w:p w:rsidR="009A417C" w:rsidRDefault="009A417C" w:rsidP="009A417C">
            <w:pPr>
              <w:spacing w:before="20" w:line="480" w:lineRule="auto"/>
              <w:jc w:val="center"/>
              <w:rPr>
                <w:sz w:val="20"/>
                <w:szCs w:val="20"/>
              </w:rPr>
            </w:pPr>
          </w:p>
          <w:p w:rsidR="009A417C" w:rsidRDefault="009A417C" w:rsidP="009A417C">
            <w:pPr>
              <w:spacing w:before="3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  <w:p w:rsidR="009A417C" w:rsidRDefault="009A417C" w:rsidP="009A417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9A417C" w:rsidRDefault="009A417C" w:rsidP="009A417C">
            <w:pPr>
              <w:spacing w:before="3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  <w:p w:rsidR="009A417C" w:rsidRDefault="009A417C" w:rsidP="009A417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9A417C" w:rsidRDefault="009A417C" w:rsidP="009A417C">
            <w:pPr>
              <w:spacing w:before="34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  <w:p w:rsidR="009A417C" w:rsidRDefault="009A417C" w:rsidP="009A417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9A417C" w:rsidRDefault="009A417C" w:rsidP="009A417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9A417C" w:rsidRDefault="009A417C" w:rsidP="00D84AE7">
            <w:pPr>
              <w:spacing w:before="20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  <w:p w:rsidR="009A417C" w:rsidRDefault="009A417C" w:rsidP="009A417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9A417C" w:rsidRDefault="009A417C" w:rsidP="009A417C">
            <w:pPr>
              <w:spacing w:before="34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  <w:p w:rsidR="009A417C" w:rsidRDefault="009A417C" w:rsidP="009A417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9A417C" w:rsidRDefault="009A417C" w:rsidP="00D84AE7">
            <w:pPr>
              <w:spacing w:before="33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  <w:p w:rsidR="009A417C" w:rsidRDefault="009A417C" w:rsidP="009A417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9A417C" w:rsidRDefault="009A417C" w:rsidP="00D84AE7">
            <w:pPr>
              <w:spacing w:before="34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  <w:p w:rsidR="009A417C" w:rsidRDefault="009A417C" w:rsidP="009A417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9A417C" w:rsidRDefault="009A417C" w:rsidP="00D84AE7">
            <w:pPr>
              <w:spacing w:before="34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  <w:p w:rsidR="009A417C" w:rsidRDefault="009A417C" w:rsidP="009A417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FA2AC2" w:rsidRPr="00967404" w:rsidRDefault="009A417C" w:rsidP="00D84AE7">
            <w:pPr>
              <w:spacing w:before="320"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6113" w:type="dxa"/>
          </w:tcPr>
          <w:p w:rsidR="00EC11B3" w:rsidRPr="00EC11B3" w:rsidRDefault="00EC11B3" w:rsidP="00EC11B3">
            <w:pPr>
              <w:spacing w:before="290"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Daedalus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interea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Creten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longumque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perosus</w:t>
            </w:r>
            <w:proofErr w:type="spellEnd"/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exilium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tactusque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loci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natalis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amore</w:t>
            </w:r>
            <w:proofErr w:type="spellEnd"/>
          </w:p>
          <w:p w:rsidR="00EC11B3" w:rsidRPr="00EC11B3" w:rsidRDefault="008D194F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clausus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erat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pelago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>. „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Terras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licet“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inquit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„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et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undas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              </w:t>
            </w:r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obstruat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="008D194F">
              <w:rPr>
                <w:color w:val="333333"/>
                <w:sz w:val="24"/>
                <w:szCs w:val="24"/>
                <w:shd w:val="clear" w:color="auto" w:fill="FFFFFF"/>
              </w:rPr>
              <w:t>E</w:t>
            </w:r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t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</w:t>
            </w:r>
            <w:r w:rsidR="008D194F">
              <w:rPr>
                <w:color w:val="333333"/>
                <w:sz w:val="24"/>
                <w:szCs w:val="24"/>
                <w:shd w:val="clear" w:color="auto" w:fill="FFFFFF"/>
              </w:rPr>
              <w:t>aelum</w:t>
            </w:r>
            <w:proofErr w:type="spellEnd"/>
            <w:r w:rsidR="008D194F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D194F">
              <w:rPr>
                <w:color w:val="333333"/>
                <w:sz w:val="24"/>
                <w:szCs w:val="24"/>
                <w:shd w:val="clear" w:color="auto" w:fill="FFFFFF"/>
              </w:rPr>
              <w:t>certe</w:t>
            </w:r>
            <w:proofErr w:type="spellEnd"/>
            <w:r w:rsidR="008D194F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D194F">
              <w:rPr>
                <w:color w:val="333333"/>
                <w:sz w:val="24"/>
                <w:szCs w:val="24"/>
                <w:shd w:val="clear" w:color="auto" w:fill="FFFFFF"/>
              </w:rPr>
              <w:t>patet</w:t>
            </w:r>
            <w:proofErr w:type="spellEnd"/>
            <w:r w:rsidR="008D194F">
              <w:rPr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="008D194F">
              <w:rPr>
                <w:color w:val="333333"/>
                <w:sz w:val="24"/>
                <w:szCs w:val="24"/>
                <w:shd w:val="clear" w:color="auto" w:fill="FFFFFF"/>
              </w:rPr>
              <w:t>ibimus</w:t>
            </w:r>
            <w:proofErr w:type="spellEnd"/>
            <w:r w:rsidR="008D194F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D194F">
              <w:rPr>
                <w:color w:val="333333"/>
                <w:sz w:val="24"/>
                <w:szCs w:val="24"/>
                <w:shd w:val="clear" w:color="auto" w:fill="FFFFFF"/>
              </w:rPr>
              <w:t>illac</w:t>
            </w:r>
            <w:proofErr w:type="spellEnd"/>
            <w:r w:rsidR="008D194F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EC11B3" w:rsidRPr="00EC11B3" w:rsidRDefault="008D194F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O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mnia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poss</w:t>
            </w:r>
            <w:r w:rsidR="00093778">
              <w:rPr>
                <w:color w:val="333333"/>
                <w:sz w:val="24"/>
                <w:szCs w:val="24"/>
                <w:shd w:val="clear" w:color="auto" w:fill="FFFFFF"/>
              </w:rPr>
              <w:t>ideat</w:t>
            </w:r>
            <w:proofErr w:type="spellEnd"/>
            <w:r w:rsidR="00093778">
              <w:rPr>
                <w:color w:val="333333"/>
                <w:sz w:val="24"/>
                <w:szCs w:val="24"/>
                <w:shd w:val="clear" w:color="auto" w:fill="FFFFFF"/>
              </w:rPr>
              <w:t xml:space="preserve">, non </w:t>
            </w:r>
            <w:proofErr w:type="spellStart"/>
            <w:r w:rsidR="00093778">
              <w:rPr>
                <w:color w:val="333333"/>
                <w:sz w:val="24"/>
                <w:szCs w:val="24"/>
                <w:shd w:val="clear" w:color="auto" w:fill="FFFFFF"/>
              </w:rPr>
              <w:t>possidet</w:t>
            </w:r>
            <w:proofErr w:type="spellEnd"/>
            <w:r w:rsidR="00093778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3778">
              <w:rPr>
                <w:color w:val="333333"/>
                <w:sz w:val="24"/>
                <w:szCs w:val="24"/>
                <w:shd w:val="clear" w:color="auto" w:fill="FFFFFF"/>
              </w:rPr>
              <w:t>aera</w:t>
            </w:r>
            <w:proofErr w:type="spellEnd"/>
            <w:r w:rsidR="00093778">
              <w:rPr>
                <w:color w:val="333333"/>
                <w:sz w:val="24"/>
                <w:szCs w:val="24"/>
                <w:shd w:val="clear" w:color="auto" w:fill="FFFFFF"/>
              </w:rPr>
              <w:t xml:space="preserve"> Minos.“</w:t>
            </w:r>
          </w:p>
          <w:p w:rsidR="00EC11B3" w:rsidRPr="00EC11B3" w:rsidRDefault="00093778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D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ixit et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ignotas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animum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dimittit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artes</w:t>
            </w:r>
            <w:proofErr w:type="spellEnd"/>
          </w:p>
          <w:p w:rsidR="00EC11B3" w:rsidRPr="00EC11B3" w:rsidRDefault="00D3399E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naturamque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novat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>. N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am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ponit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ordine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pennas</w:t>
            </w:r>
            <w:proofErr w:type="spellEnd"/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a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minima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coeptas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longam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breviore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sequenti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,               </w:t>
            </w:r>
          </w:p>
          <w:p w:rsidR="00EC11B3" w:rsidRPr="00EC11B3" w:rsidRDefault="002A563D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ut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clivo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crevisse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putes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>. S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ic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rustica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quondam</w:t>
            </w:r>
            <w:proofErr w:type="spellEnd"/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fistula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di</w:t>
            </w:r>
            <w:r w:rsidR="002A563D">
              <w:rPr>
                <w:color w:val="333333"/>
                <w:sz w:val="24"/>
                <w:szCs w:val="24"/>
                <w:shd w:val="clear" w:color="auto" w:fill="FFFFFF"/>
              </w:rPr>
              <w:t>sparibus</w:t>
            </w:r>
            <w:proofErr w:type="spellEnd"/>
            <w:r w:rsidR="002A563D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563D">
              <w:rPr>
                <w:color w:val="333333"/>
                <w:sz w:val="24"/>
                <w:szCs w:val="24"/>
                <w:shd w:val="clear" w:color="auto" w:fill="FFFFFF"/>
              </w:rPr>
              <w:t>paulatim</w:t>
            </w:r>
            <w:proofErr w:type="spellEnd"/>
            <w:r w:rsidR="002A563D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563D">
              <w:rPr>
                <w:color w:val="333333"/>
                <w:sz w:val="24"/>
                <w:szCs w:val="24"/>
                <w:shd w:val="clear" w:color="auto" w:fill="FFFFFF"/>
              </w:rPr>
              <w:t>surgit</w:t>
            </w:r>
            <w:proofErr w:type="spellEnd"/>
            <w:r w:rsidR="002A563D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563D">
              <w:rPr>
                <w:color w:val="333333"/>
                <w:sz w:val="24"/>
                <w:szCs w:val="24"/>
                <w:shd w:val="clear" w:color="auto" w:fill="FFFFFF"/>
              </w:rPr>
              <w:t>avenis</w:t>
            </w:r>
            <w:proofErr w:type="spellEnd"/>
            <w:r w:rsidR="002A563D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EC11B3" w:rsidRPr="00EC11B3" w:rsidRDefault="002A563D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T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um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lino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medias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et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ceris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alligat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imas</w:t>
            </w:r>
            <w:proofErr w:type="spellEnd"/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atque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ita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conpositas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parvo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curvamine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flectit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EC11B3" w:rsidRPr="00EC11B3" w:rsidRDefault="00CD0611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ut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veras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imitetur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aves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P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uer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Icarus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una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              </w:t>
            </w:r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stabat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et,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ignarus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sua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tractare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pericla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ore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renidenti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modo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, quas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vaga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moverat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aura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captabat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plumas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flavam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modo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pollice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ceram</w:t>
            </w:r>
            <w:proofErr w:type="spellEnd"/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mollibat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lusuque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suo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mirabile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patris</w:t>
            </w:r>
            <w:proofErr w:type="spellEnd"/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impediebat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opus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B67ED4">
              <w:rPr>
                <w:color w:val="333333"/>
                <w:sz w:val="24"/>
                <w:szCs w:val="24"/>
                <w:shd w:val="clear" w:color="auto" w:fill="FFFFFF"/>
              </w:rPr>
              <w:t>P</w:t>
            </w:r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ostquam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manus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ultima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coepto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              </w:t>
            </w:r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inposita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est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geminas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opifex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libravit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alas</w:t>
            </w:r>
            <w:proofErr w:type="spellEnd"/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ipse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suum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corpus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motaque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pependit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aura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EC11B3" w:rsidRPr="00EC11B3" w:rsidRDefault="00B67ED4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instruit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et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natum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„M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edio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“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que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ut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limite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curras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EC11B3" w:rsidRPr="00EC11B3" w:rsidRDefault="00B67ED4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Icare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,“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ait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„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moneo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, ne, si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demissior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ibis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unda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gravet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pennas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, si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celsior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ignis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adurat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:               </w:t>
            </w:r>
          </w:p>
          <w:p w:rsidR="00EC11B3" w:rsidRPr="00EC11B3" w:rsidRDefault="00071B1E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I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nter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utrumque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vola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N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ec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spectare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Booten</w:t>
            </w:r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aut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Helicen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6EF2">
              <w:rPr>
                <w:color w:val="333333"/>
                <w:sz w:val="24"/>
                <w:szCs w:val="24"/>
                <w:shd w:val="clear" w:color="auto" w:fill="FFFFFF"/>
              </w:rPr>
              <w:t>iubeo</w:t>
            </w:r>
            <w:proofErr w:type="spellEnd"/>
            <w:r w:rsidR="00D46EF2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6EF2">
              <w:rPr>
                <w:color w:val="333333"/>
                <w:sz w:val="24"/>
                <w:szCs w:val="24"/>
                <w:shd w:val="clear" w:color="auto" w:fill="FFFFFF"/>
              </w:rPr>
              <w:t>strictumque</w:t>
            </w:r>
            <w:proofErr w:type="spellEnd"/>
            <w:r w:rsidR="00D46EF2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6EF2">
              <w:rPr>
                <w:color w:val="333333"/>
                <w:sz w:val="24"/>
                <w:szCs w:val="24"/>
                <w:shd w:val="clear" w:color="auto" w:fill="FFFFFF"/>
              </w:rPr>
              <w:t>Orionis</w:t>
            </w:r>
            <w:proofErr w:type="spellEnd"/>
            <w:r w:rsidR="00D46EF2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6EF2">
              <w:rPr>
                <w:color w:val="333333"/>
                <w:sz w:val="24"/>
                <w:szCs w:val="24"/>
                <w:shd w:val="clear" w:color="auto" w:fill="FFFFFF"/>
              </w:rPr>
              <w:t>ensem</w:t>
            </w:r>
            <w:proofErr w:type="spellEnd"/>
            <w:r w:rsidR="00D46EF2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EC11B3" w:rsidRPr="00EC11B3" w:rsidRDefault="00D46EF2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Me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duce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carpe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viam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!“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P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ariter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praecepta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volandi</w:t>
            </w:r>
            <w:proofErr w:type="spellEnd"/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tradit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et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ignotas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umeris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accommodat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alas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EC11B3" w:rsidRPr="00EC11B3" w:rsidRDefault="00D46EF2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I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nter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opus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monitusque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genae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maduere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seniles,               </w:t>
            </w:r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et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patriae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tremuere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manus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dedit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oscula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nato</w:t>
            </w:r>
            <w:proofErr w:type="spellEnd"/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non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iterum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repetenda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suo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pennisque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levatus</w:t>
            </w:r>
            <w:proofErr w:type="spellEnd"/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ante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volat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comitique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timet,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velut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ales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, ab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alto</w:t>
            </w:r>
            <w:proofErr w:type="spellEnd"/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quae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teneram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prolem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produxit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aera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nido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hortaturque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sequi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damnosasque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erudit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artes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              </w:t>
            </w:r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et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movet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ipse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suas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et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nati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respicit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alas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EC11B3" w:rsidRPr="00EC11B3" w:rsidRDefault="00D46EF2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H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os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aliquis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tremula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dum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captat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harundine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pisces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aut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pastor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baculo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stivave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innixus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arator</w:t>
            </w:r>
            <w:proofErr w:type="spellEnd"/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vidit et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obstipuit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quique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aethera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carpere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possent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EC11B3" w:rsidRPr="00EC11B3" w:rsidRDefault="00D46EF2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credidit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esse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deos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>. E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t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iam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Iunonia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laeva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              </w:t>
            </w:r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parte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Samos (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fuerant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Delosque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Parosque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relictae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dextra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Lebinthos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erat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fecundaque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melle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Calymne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cum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puer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audaci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coepit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gaudere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volatu</w:t>
            </w:r>
            <w:proofErr w:type="spellEnd"/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deseruitque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ducem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caelique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cupidine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tractus</w:t>
            </w:r>
            <w:proofErr w:type="spellEnd"/>
          </w:p>
          <w:p w:rsidR="00EC11B3" w:rsidRPr="00EC11B3" w:rsidRDefault="00BE624E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altius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egit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iter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R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apidi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vicinia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solis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              </w:t>
            </w:r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mollit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odoratas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pennarum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vincula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ceras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EC11B3" w:rsidRPr="00EC11B3" w:rsidRDefault="00BE624E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tabuerant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cerae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N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udos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quatit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ille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lacertos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remigioque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carens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non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ullas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percipit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auras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oraque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caerulea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patrium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clamantia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nomen</w:t>
            </w:r>
            <w:proofErr w:type="spellEnd"/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excipiuntur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aqua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quae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nomen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traxit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ab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illo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.               </w:t>
            </w:r>
          </w:p>
          <w:p w:rsidR="00EC11B3" w:rsidRPr="00EC11B3" w:rsidRDefault="00BE624E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A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t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pater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infelix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nec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iam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pater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>, „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Icare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>“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dixit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EC11B3" w:rsidRPr="00EC11B3" w:rsidRDefault="00BE624E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„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Icare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“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dixit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„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ubi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es? Qua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te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regione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requiram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>?“</w:t>
            </w:r>
          </w:p>
          <w:p w:rsidR="00EC11B3" w:rsidRPr="00EC11B3" w:rsidRDefault="00BE624E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„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I</w:t>
            </w:r>
            <w:r w:rsidR="00C000DD">
              <w:rPr>
                <w:color w:val="333333"/>
                <w:sz w:val="24"/>
                <w:szCs w:val="24"/>
                <w:shd w:val="clear" w:color="auto" w:fill="FFFFFF"/>
              </w:rPr>
              <w:t>care</w:t>
            </w:r>
            <w:proofErr w:type="spellEnd"/>
            <w:r w:rsidR="00C000DD">
              <w:rPr>
                <w:color w:val="333333"/>
                <w:sz w:val="24"/>
                <w:szCs w:val="24"/>
                <w:shd w:val="clear" w:color="auto" w:fill="FFFFFF"/>
              </w:rPr>
              <w:t xml:space="preserve">“ </w:t>
            </w:r>
            <w:proofErr w:type="spellStart"/>
            <w:r w:rsidR="00C000DD">
              <w:rPr>
                <w:color w:val="333333"/>
                <w:sz w:val="24"/>
                <w:szCs w:val="24"/>
                <w:shd w:val="clear" w:color="auto" w:fill="FFFFFF"/>
              </w:rPr>
              <w:t>dicebat</w:t>
            </w:r>
            <w:proofErr w:type="spellEnd"/>
            <w:r w:rsidR="00C000DD">
              <w:rPr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C000DD">
              <w:rPr>
                <w:color w:val="333333"/>
                <w:sz w:val="24"/>
                <w:szCs w:val="24"/>
                <w:shd w:val="clear" w:color="auto" w:fill="FFFFFF"/>
              </w:rPr>
              <w:t>P</w:t>
            </w:r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ennas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aspexit</w:t>
            </w:r>
            <w:proofErr w:type="spellEnd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="00EC11B3" w:rsidRPr="00EC11B3">
              <w:rPr>
                <w:color w:val="333333"/>
                <w:sz w:val="24"/>
                <w:szCs w:val="24"/>
                <w:shd w:val="clear" w:color="auto" w:fill="FFFFFF"/>
              </w:rPr>
              <w:t>undis</w:t>
            </w:r>
            <w:proofErr w:type="spellEnd"/>
          </w:p>
          <w:p w:rsidR="00EC11B3" w:rsidRPr="00EC11B3" w:rsidRDefault="00EC11B3" w:rsidP="00EC11B3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devovitque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suas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artes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corpusque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sepulcro</w:t>
            </w:r>
            <w:proofErr w:type="spellEnd"/>
          </w:p>
          <w:p w:rsidR="00DB2FF0" w:rsidRPr="00574251" w:rsidRDefault="00EC11B3" w:rsidP="00D84AE7">
            <w:pPr>
              <w:spacing w:line="54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condidit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, et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tellus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nomine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dicta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>sepulti</w:t>
            </w:r>
            <w:proofErr w:type="spellEnd"/>
            <w:r w:rsidRPr="00EC11B3">
              <w:rPr>
                <w:color w:val="333333"/>
                <w:sz w:val="24"/>
                <w:szCs w:val="24"/>
                <w:shd w:val="clear" w:color="auto" w:fill="FFFFFF"/>
              </w:rPr>
              <w:t xml:space="preserve">.               </w:t>
            </w:r>
          </w:p>
        </w:tc>
        <w:tc>
          <w:tcPr>
            <w:tcW w:w="2976" w:type="dxa"/>
          </w:tcPr>
          <w:p w:rsidR="003A723F" w:rsidRDefault="008D194F" w:rsidP="003970D5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2A563D">
              <w:rPr>
                <w:b/>
                <w:sz w:val="18"/>
                <w:szCs w:val="18"/>
              </w:rPr>
              <w:lastRenderedPageBreak/>
              <w:t>Creten</w:t>
            </w:r>
            <w:proofErr w:type="spellEnd"/>
            <w:r w:rsidRPr="002A56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A563D">
              <w:rPr>
                <w:b/>
                <w:sz w:val="18"/>
                <w:szCs w:val="18"/>
              </w:rPr>
              <w:t>longumque</w:t>
            </w:r>
            <w:proofErr w:type="spellEnd"/>
            <w:r w:rsidRPr="002A56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A723F" w:rsidRPr="002A563D">
              <w:rPr>
                <w:b/>
                <w:sz w:val="18"/>
                <w:szCs w:val="18"/>
              </w:rPr>
              <w:t>perosus</w:t>
            </w:r>
            <w:proofErr w:type="spellEnd"/>
            <w:r w:rsidRPr="002A56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A563D">
              <w:rPr>
                <w:b/>
                <w:sz w:val="18"/>
                <w:szCs w:val="18"/>
              </w:rPr>
              <w:t>exilium</w:t>
            </w:r>
            <w:proofErr w:type="spellEnd"/>
            <w:r>
              <w:rPr>
                <w:sz w:val="18"/>
                <w:szCs w:val="18"/>
              </w:rPr>
              <w:t xml:space="preserve">  voll von Hass auf Kreta und seine lange Verbannung</w:t>
            </w:r>
          </w:p>
          <w:p w:rsidR="008D194F" w:rsidRDefault="008D194F" w:rsidP="008D194F">
            <w:pPr>
              <w:ind w:right="-108"/>
              <w:rPr>
                <w:sz w:val="18"/>
                <w:szCs w:val="18"/>
              </w:rPr>
            </w:pPr>
          </w:p>
          <w:p w:rsidR="003A723F" w:rsidRDefault="003A723F" w:rsidP="003970D5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2A563D">
              <w:rPr>
                <w:b/>
                <w:sz w:val="18"/>
                <w:szCs w:val="18"/>
              </w:rPr>
              <w:t>locus</w:t>
            </w:r>
            <w:proofErr w:type="spellEnd"/>
            <w:r w:rsidRPr="002A56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A563D">
              <w:rPr>
                <w:b/>
                <w:sz w:val="18"/>
                <w:szCs w:val="18"/>
              </w:rPr>
              <w:t>natalis</w:t>
            </w:r>
            <w:proofErr w:type="spellEnd"/>
            <w:r w:rsidR="008D194F">
              <w:rPr>
                <w:sz w:val="18"/>
                <w:szCs w:val="18"/>
              </w:rPr>
              <w:t xml:space="preserve">  Geburtsort</w:t>
            </w:r>
          </w:p>
          <w:p w:rsidR="003A723F" w:rsidRDefault="003A723F" w:rsidP="003970D5">
            <w:pPr>
              <w:spacing w:before="50"/>
              <w:ind w:right="-108"/>
              <w:rPr>
                <w:sz w:val="18"/>
                <w:szCs w:val="18"/>
              </w:rPr>
            </w:pPr>
          </w:p>
          <w:p w:rsidR="003A723F" w:rsidRDefault="003A723F" w:rsidP="00093778">
            <w:pPr>
              <w:spacing w:before="200"/>
              <w:ind w:right="-108"/>
              <w:rPr>
                <w:sz w:val="18"/>
                <w:szCs w:val="18"/>
              </w:rPr>
            </w:pPr>
            <w:proofErr w:type="spellStart"/>
            <w:r w:rsidRPr="002A563D">
              <w:rPr>
                <w:b/>
                <w:sz w:val="18"/>
                <w:szCs w:val="18"/>
              </w:rPr>
              <w:t>pelagus</w:t>
            </w:r>
            <w:proofErr w:type="spellEnd"/>
            <w:r w:rsidR="008D194F">
              <w:rPr>
                <w:sz w:val="18"/>
                <w:szCs w:val="18"/>
              </w:rPr>
              <w:t>, -i n.  Meer</w:t>
            </w:r>
          </w:p>
          <w:p w:rsidR="003A723F" w:rsidRDefault="003A723F" w:rsidP="003970D5">
            <w:pPr>
              <w:spacing w:before="50"/>
              <w:ind w:right="-108"/>
              <w:rPr>
                <w:sz w:val="18"/>
                <w:szCs w:val="18"/>
              </w:rPr>
            </w:pPr>
          </w:p>
          <w:p w:rsidR="003A723F" w:rsidRDefault="003A723F" w:rsidP="00093778">
            <w:pPr>
              <w:ind w:right="-108"/>
              <w:rPr>
                <w:sz w:val="18"/>
                <w:szCs w:val="18"/>
              </w:rPr>
            </w:pPr>
            <w:proofErr w:type="spellStart"/>
            <w:r w:rsidRPr="002A563D">
              <w:rPr>
                <w:b/>
                <w:sz w:val="18"/>
                <w:szCs w:val="18"/>
              </w:rPr>
              <w:t>obstruere</w:t>
            </w:r>
            <w:proofErr w:type="spellEnd"/>
            <w:r w:rsidR="00093778">
              <w:rPr>
                <w:sz w:val="18"/>
                <w:szCs w:val="18"/>
              </w:rPr>
              <w:t xml:space="preserve">, </w:t>
            </w:r>
            <w:proofErr w:type="spellStart"/>
            <w:r w:rsidR="00093778">
              <w:rPr>
                <w:sz w:val="18"/>
                <w:szCs w:val="18"/>
              </w:rPr>
              <w:t>obstruo</w:t>
            </w:r>
            <w:proofErr w:type="spellEnd"/>
            <w:r w:rsidR="00093778">
              <w:rPr>
                <w:sz w:val="18"/>
                <w:szCs w:val="18"/>
              </w:rPr>
              <w:t xml:space="preserve">  versperren</w:t>
            </w:r>
          </w:p>
          <w:p w:rsidR="003A723F" w:rsidRDefault="003A723F" w:rsidP="003970D5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2A563D">
              <w:rPr>
                <w:b/>
                <w:sz w:val="18"/>
                <w:szCs w:val="18"/>
              </w:rPr>
              <w:t>patere</w:t>
            </w:r>
            <w:proofErr w:type="spellEnd"/>
            <w:r w:rsidR="00093778">
              <w:rPr>
                <w:sz w:val="18"/>
                <w:szCs w:val="18"/>
              </w:rPr>
              <w:t xml:space="preserve">, </w:t>
            </w:r>
            <w:proofErr w:type="spellStart"/>
            <w:r w:rsidR="00093778">
              <w:rPr>
                <w:sz w:val="18"/>
                <w:szCs w:val="18"/>
              </w:rPr>
              <w:t>pateo</w:t>
            </w:r>
            <w:proofErr w:type="spellEnd"/>
            <w:r w:rsidR="00093778">
              <w:rPr>
                <w:sz w:val="18"/>
                <w:szCs w:val="18"/>
              </w:rPr>
              <w:t xml:space="preserve">  offen stehen</w:t>
            </w:r>
          </w:p>
          <w:p w:rsidR="00093778" w:rsidRDefault="003A723F" w:rsidP="003970D5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2A563D">
              <w:rPr>
                <w:b/>
                <w:sz w:val="18"/>
                <w:szCs w:val="18"/>
              </w:rPr>
              <w:t>illac</w:t>
            </w:r>
            <w:proofErr w:type="spellEnd"/>
            <w:r w:rsidR="00093778">
              <w:rPr>
                <w:sz w:val="18"/>
                <w:szCs w:val="18"/>
              </w:rPr>
              <w:t xml:space="preserve">  dorthin</w:t>
            </w:r>
          </w:p>
          <w:p w:rsidR="003A723F" w:rsidRDefault="003A723F" w:rsidP="003970D5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2A563D">
              <w:rPr>
                <w:b/>
                <w:sz w:val="18"/>
                <w:szCs w:val="18"/>
              </w:rPr>
              <w:t>aer</w:t>
            </w:r>
            <w:proofErr w:type="spellEnd"/>
            <w:r w:rsidR="00093778">
              <w:rPr>
                <w:sz w:val="18"/>
                <w:szCs w:val="18"/>
              </w:rPr>
              <w:t xml:space="preserve">, </w:t>
            </w:r>
            <w:proofErr w:type="spellStart"/>
            <w:r w:rsidR="00093778">
              <w:rPr>
                <w:sz w:val="18"/>
                <w:szCs w:val="18"/>
              </w:rPr>
              <w:t>aeris</w:t>
            </w:r>
            <w:proofErr w:type="spellEnd"/>
            <w:r w:rsidR="00093778">
              <w:rPr>
                <w:sz w:val="18"/>
                <w:szCs w:val="18"/>
              </w:rPr>
              <w:t xml:space="preserve"> n.  Luft</w:t>
            </w:r>
          </w:p>
          <w:p w:rsidR="00093778" w:rsidRDefault="00093778" w:rsidP="00CD0611">
            <w:pPr>
              <w:ind w:right="-108"/>
              <w:rPr>
                <w:sz w:val="18"/>
                <w:szCs w:val="18"/>
              </w:rPr>
            </w:pPr>
          </w:p>
          <w:p w:rsidR="00093778" w:rsidRDefault="00093778" w:rsidP="00CD0611">
            <w:pPr>
              <w:ind w:right="-108"/>
              <w:rPr>
                <w:sz w:val="18"/>
                <w:szCs w:val="18"/>
              </w:rPr>
            </w:pPr>
            <w:proofErr w:type="spellStart"/>
            <w:r w:rsidRPr="002A563D">
              <w:rPr>
                <w:b/>
                <w:sz w:val="18"/>
                <w:szCs w:val="18"/>
              </w:rPr>
              <w:t>ignotus</w:t>
            </w:r>
            <w:proofErr w:type="spellEnd"/>
            <w:r>
              <w:rPr>
                <w:sz w:val="18"/>
                <w:szCs w:val="18"/>
              </w:rPr>
              <w:t>, a, um  unbekannt</w:t>
            </w:r>
          </w:p>
          <w:p w:rsidR="003A723F" w:rsidRDefault="00093778" w:rsidP="003970D5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2A563D">
              <w:rPr>
                <w:b/>
                <w:sz w:val="18"/>
                <w:szCs w:val="18"/>
              </w:rPr>
              <w:t>dimittere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demitto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2A563D">
              <w:rPr>
                <w:b/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 sich in etwas vertiefen</w:t>
            </w:r>
          </w:p>
          <w:p w:rsidR="003A723F" w:rsidRDefault="003A723F" w:rsidP="003970D5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2A563D">
              <w:rPr>
                <w:b/>
                <w:sz w:val="18"/>
                <w:szCs w:val="18"/>
              </w:rPr>
              <w:t>novare</w:t>
            </w:r>
            <w:proofErr w:type="spellEnd"/>
            <w:r w:rsidR="00093778">
              <w:rPr>
                <w:sz w:val="18"/>
                <w:szCs w:val="18"/>
              </w:rPr>
              <w:t xml:space="preserve">  erneuern</w:t>
            </w:r>
          </w:p>
          <w:p w:rsidR="003A723F" w:rsidRDefault="003A723F" w:rsidP="003970D5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2A563D">
              <w:rPr>
                <w:b/>
                <w:sz w:val="18"/>
                <w:szCs w:val="18"/>
              </w:rPr>
              <w:t>ponere</w:t>
            </w:r>
            <w:proofErr w:type="spellEnd"/>
            <w:r w:rsidRPr="002A563D">
              <w:rPr>
                <w:b/>
                <w:sz w:val="18"/>
                <w:szCs w:val="18"/>
              </w:rPr>
              <w:t xml:space="preserve"> in </w:t>
            </w:r>
            <w:proofErr w:type="spellStart"/>
            <w:r w:rsidRPr="002A563D">
              <w:rPr>
                <w:b/>
                <w:sz w:val="18"/>
                <w:szCs w:val="18"/>
              </w:rPr>
              <w:t>ordine</w:t>
            </w:r>
            <w:proofErr w:type="spellEnd"/>
            <w:r w:rsidR="00093778">
              <w:rPr>
                <w:sz w:val="18"/>
                <w:szCs w:val="18"/>
              </w:rPr>
              <w:t xml:space="preserve">  anordnen</w:t>
            </w:r>
          </w:p>
          <w:p w:rsidR="003A723F" w:rsidRDefault="003A723F" w:rsidP="003970D5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2A563D">
              <w:rPr>
                <w:b/>
                <w:sz w:val="18"/>
                <w:szCs w:val="18"/>
              </w:rPr>
              <w:t>penna</w:t>
            </w:r>
            <w:proofErr w:type="spellEnd"/>
            <w:r w:rsidR="00093778">
              <w:rPr>
                <w:sz w:val="18"/>
                <w:szCs w:val="18"/>
              </w:rPr>
              <w:t>, -</w:t>
            </w:r>
            <w:proofErr w:type="spellStart"/>
            <w:r w:rsidR="00093778">
              <w:rPr>
                <w:sz w:val="18"/>
                <w:szCs w:val="18"/>
              </w:rPr>
              <w:t>ae</w:t>
            </w:r>
            <w:proofErr w:type="spellEnd"/>
            <w:r w:rsidR="00093778">
              <w:rPr>
                <w:sz w:val="18"/>
                <w:szCs w:val="18"/>
              </w:rPr>
              <w:t xml:space="preserve"> f.  Feder</w:t>
            </w:r>
          </w:p>
          <w:p w:rsidR="003A723F" w:rsidRDefault="003A723F" w:rsidP="003970D5">
            <w:pPr>
              <w:spacing w:before="50"/>
              <w:ind w:right="-108"/>
              <w:rPr>
                <w:sz w:val="18"/>
                <w:szCs w:val="18"/>
              </w:rPr>
            </w:pPr>
            <w:r w:rsidRPr="002A563D">
              <w:rPr>
                <w:b/>
                <w:sz w:val="18"/>
                <w:szCs w:val="18"/>
              </w:rPr>
              <w:t xml:space="preserve">a </w:t>
            </w:r>
            <w:proofErr w:type="spellStart"/>
            <w:r w:rsidRPr="002A563D">
              <w:rPr>
                <w:b/>
                <w:sz w:val="18"/>
                <w:szCs w:val="18"/>
              </w:rPr>
              <w:t>minima</w:t>
            </w:r>
            <w:proofErr w:type="spellEnd"/>
            <w:r w:rsidR="00D3399E" w:rsidRPr="002A56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3399E" w:rsidRPr="002A563D">
              <w:rPr>
                <w:b/>
                <w:sz w:val="18"/>
                <w:szCs w:val="18"/>
              </w:rPr>
              <w:t>incipere</w:t>
            </w:r>
            <w:proofErr w:type="spellEnd"/>
            <w:r w:rsidR="00D3399E">
              <w:rPr>
                <w:sz w:val="18"/>
                <w:szCs w:val="18"/>
              </w:rPr>
              <w:t xml:space="preserve">  mit der kleinsten beginnen</w:t>
            </w:r>
          </w:p>
          <w:p w:rsidR="00D3399E" w:rsidRDefault="00D3399E" w:rsidP="003970D5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2A563D">
              <w:rPr>
                <w:b/>
                <w:sz w:val="18"/>
                <w:szCs w:val="18"/>
              </w:rPr>
              <w:t>longam</w:t>
            </w:r>
            <w:proofErr w:type="spellEnd"/>
            <w:r w:rsidRPr="002A56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A563D">
              <w:rPr>
                <w:b/>
                <w:sz w:val="18"/>
                <w:szCs w:val="18"/>
              </w:rPr>
              <w:t>breviore</w:t>
            </w:r>
            <w:proofErr w:type="spellEnd"/>
            <w:r w:rsidRPr="002A56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A563D">
              <w:rPr>
                <w:b/>
                <w:sz w:val="18"/>
                <w:szCs w:val="18"/>
              </w:rPr>
              <w:t>sequenti</w:t>
            </w:r>
            <w:proofErr w:type="spellEnd"/>
            <w:r>
              <w:rPr>
                <w:sz w:val="18"/>
                <w:szCs w:val="18"/>
              </w:rPr>
              <w:t xml:space="preserve">  mit der kürzeren neben einer langen</w:t>
            </w:r>
          </w:p>
          <w:p w:rsidR="003A723F" w:rsidRDefault="003A723F" w:rsidP="003970D5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2A563D">
              <w:rPr>
                <w:b/>
                <w:sz w:val="18"/>
                <w:szCs w:val="18"/>
              </w:rPr>
              <w:t>clivus</w:t>
            </w:r>
            <w:proofErr w:type="spellEnd"/>
            <w:r w:rsidR="00D3399E">
              <w:rPr>
                <w:sz w:val="18"/>
                <w:szCs w:val="18"/>
              </w:rPr>
              <w:t>, -i m.  Abhang</w:t>
            </w:r>
          </w:p>
          <w:p w:rsidR="003A723F" w:rsidRDefault="003A723F" w:rsidP="003970D5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2A563D">
              <w:rPr>
                <w:b/>
                <w:sz w:val="18"/>
                <w:szCs w:val="18"/>
              </w:rPr>
              <w:t>rustica</w:t>
            </w:r>
            <w:proofErr w:type="spellEnd"/>
            <w:r w:rsidRPr="002A56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A563D">
              <w:rPr>
                <w:b/>
                <w:sz w:val="18"/>
                <w:szCs w:val="18"/>
              </w:rPr>
              <w:t>fistula</w:t>
            </w:r>
            <w:proofErr w:type="spellEnd"/>
            <w:r w:rsidR="00D3399E">
              <w:rPr>
                <w:sz w:val="18"/>
                <w:szCs w:val="18"/>
              </w:rPr>
              <w:t xml:space="preserve">  </w:t>
            </w:r>
            <w:r w:rsidR="00D3399E" w:rsidRPr="00D6042A">
              <w:rPr>
                <w:i/>
                <w:sz w:val="18"/>
                <w:szCs w:val="18"/>
              </w:rPr>
              <w:t>übersetze</w:t>
            </w:r>
            <w:r w:rsidR="00D3399E">
              <w:rPr>
                <w:sz w:val="18"/>
                <w:szCs w:val="18"/>
              </w:rPr>
              <w:t>: Panflöte</w:t>
            </w:r>
          </w:p>
          <w:p w:rsidR="003A723F" w:rsidRDefault="003A723F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2A563D">
              <w:rPr>
                <w:b/>
                <w:sz w:val="18"/>
                <w:szCs w:val="18"/>
              </w:rPr>
              <w:t>disparibus</w:t>
            </w:r>
            <w:proofErr w:type="spellEnd"/>
            <w:r w:rsidRPr="002A56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A563D">
              <w:rPr>
                <w:b/>
                <w:sz w:val="18"/>
                <w:szCs w:val="18"/>
              </w:rPr>
              <w:t>avenis</w:t>
            </w:r>
            <w:proofErr w:type="spellEnd"/>
            <w:r w:rsidR="002A563D">
              <w:rPr>
                <w:sz w:val="18"/>
                <w:szCs w:val="18"/>
              </w:rPr>
              <w:t xml:space="preserve">  mit verschieden langen Halmen</w:t>
            </w:r>
          </w:p>
          <w:p w:rsidR="002A563D" w:rsidRDefault="003A723F" w:rsidP="00D6273F">
            <w:pPr>
              <w:spacing w:before="40"/>
              <w:ind w:right="-108"/>
              <w:rPr>
                <w:sz w:val="18"/>
                <w:szCs w:val="18"/>
              </w:rPr>
            </w:pPr>
            <w:proofErr w:type="spellStart"/>
            <w:r w:rsidRPr="00CD0611">
              <w:rPr>
                <w:b/>
                <w:sz w:val="18"/>
                <w:szCs w:val="18"/>
              </w:rPr>
              <w:t>linum</w:t>
            </w:r>
            <w:proofErr w:type="spellEnd"/>
            <w:r w:rsidR="002A563D">
              <w:rPr>
                <w:sz w:val="18"/>
                <w:szCs w:val="18"/>
              </w:rPr>
              <w:t xml:space="preserve">, -i  Faden | </w:t>
            </w:r>
            <w:proofErr w:type="spellStart"/>
            <w:r w:rsidR="002A563D" w:rsidRPr="00CD0611">
              <w:rPr>
                <w:b/>
                <w:sz w:val="18"/>
                <w:szCs w:val="18"/>
              </w:rPr>
              <w:t>cera</w:t>
            </w:r>
            <w:proofErr w:type="spellEnd"/>
            <w:r w:rsidR="002A563D">
              <w:rPr>
                <w:sz w:val="18"/>
                <w:szCs w:val="18"/>
              </w:rPr>
              <w:t>, -</w:t>
            </w:r>
            <w:proofErr w:type="spellStart"/>
            <w:r w:rsidR="002A563D">
              <w:rPr>
                <w:sz w:val="18"/>
                <w:szCs w:val="18"/>
              </w:rPr>
              <w:t>ae</w:t>
            </w:r>
            <w:proofErr w:type="spellEnd"/>
            <w:r w:rsidR="002A563D">
              <w:rPr>
                <w:sz w:val="18"/>
                <w:szCs w:val="18"/>
              </w:rPr>
              <w:t xml:space="preserve">  Wachs</w:t>
            </w:r>
          </w:p>
          <w:p w:rsidR="003A723F" w:rsidRDefault="002A563D" w:rsidP="00D6273F">
            <w:pPr>
              <w:spacing w:before="40"/>
              <w:ind w:right="-108"/>
              <w:rPr>
                <w:sz w:val="18"/>
                <w:szCs w:val="18"/>
              </w:rPr>
            </w:pPr>
            <w:proofErr w:type="spellStart"/>
            <w:r w:rsidRPr="00CD0611">
              <w:rPr>
                <w:b/>
                <w:sz w:val="18"/>
                <w:szCs w:val="18"/>
              </w:rPr>
              <w:t>medias</w:t>
            </w:r>
            <w:proofErr w:type="spellEnd"/>
            <w:r w:rsidRPr="00CD061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D0611">
              <w:rPr>
                <w:b/>
                <w:sz w:val="18"/>
                <w:szCs w:val="18"/>
              </w:rPr>
              <w:t>imas</w:t>
            </w:r>
            <w:proofErr w:type="spellEnd"/>
            <w:r w:rsidRPr="00CD061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A723F" w:rsidRPr="00CD0611">
              <w:rPr>
                <w:b/>
                <w:sz w:val="18"/>
                <w:szCs w:val="18"/>
              </w:rPr>
              <w:t>alligare</w:t>
            </w:r>
            <w:proofErr w:type="spellEnd"/>
            <w:r>
              <w:rPr>
                <w:sz w:val="18"/>
                <w:szCs w:val="18"/>
              </w:rPr>
              <w:t xml:space="preserve">  die Federkiele in der Mitte festbinden</w:t>
            </w:r>
          </w:p>
          <w:p w:rsidR="003A723F" w:rsidRDefault="003A723F" w:rsidP="00D6273F">
            <w:pPr>
              <w:spacing w:before="40"/>
              <w:ind w:right="-108"/>
              <w:rPr>
                <w:sz w:val="18"/>
                <w:szCs w:val="18"/>
              </w:rPr>
            </w:pPr>
            <w:proofErr w:type="spellStart"/>
            <w:r w:rsidRPr="00CD0611">
              <w:rPr>
                <w:b/>
                <w:sz w:val="18"/>
                <w:szCs w:val="18"/>
              </w:rPr>
              <w:t>conponere</w:t>
            </w:r>
            <w:proofErr w:type="spellEnd"/>
            <w:r w:rsidR="00CD0611">
              <w:rPr>
                <w:sz w:val="18"/>
                <w:szCs w:val="18"/>
              </w:rPr>
              <w:t xml:space="preserve"> (PPP: </w:t>
            </w:r>
            <w:proofErr w:type="spellStart"/>
            <w:r w:rsidR="00CD0611">
              <w:rPr>
                <w:sz w:val="18"/>
                <w:szCs w:val="18"/>
              </w:rPr>
              <w:t>com</w:t>
            </w:r>
            <w:r w:rsidR="002A563D">
              <w:rPr>
                <w:sz w:val="18"/>
                <w:szCs w:val="18"/>
              </w:rPr>
              <w:t>positum</w:t>
            </w:r>
            <w:proofErr w:type="spellEnd"/>
            <w:r w:rsidR="00D6042A">
              <w:rPr>
                <w:sz w:val="18"/>
                <w:szCs w:val="18"/>
              </w:rPr>
              <w:t>)</w:t>
            </w:r>
            <w:r w:rsidR="002A563D">
              <w:rPr>
                <w:sz w:val="18"/>
                <w:szCs w:val="18"/>
              </w:rPr>
              <w:t xml:space="preserve">  anordnen</w:t>
            </w:r>
          </w:p>
          <w:p w:rsidR="003A723F" w:rsidRDefault="003A723F" w:rsidP="00D6273F">
            <w:pPr>
              <w:spacing w:before="40"/>
              <w:ind w:right="-108"/>
              <w:rPr>
                <w:sz w:val="18"/>
                <w:szCs w:val="18"/>
              </w:rPr>
            </w:pPr>
            <w:proofErr w:type="spellStart"/>
            <w:r w:rsidRPr="00CD0611">
              <w:rPr>
                <w:b/>
                <w:sz w:val="18"/>
                <w:szCs w:val="18"/>
              </w:rPr>
              <w:t>curvamen</w:t>
            </w:r>
            <w:proofErr w:type="spellEnd"/>
            <w:r w:rsidR="002A563D">
              <w:rPr>
                <w:sz w:val="18"/>
                <w:szCs w:val="18"/>
              </w:rPr>
              <w:t xml:space="preserve">, </w:t>
            </w:r>
            <w:proofErr w:type="spellStart"/>
            <w:r w:rsidR="002A563D">
              <w:rPr>
                <w:sz w:val="18"/>
                <w:szCs w:val="18"/>
              </w:rPr>
              <w:t>curvaminis</w:t>
            </w:r>
            <w:proofErr w:type="spellEnd"/>
            <w:r w:rsidR="002A563D">
              <w:rPr>
                <w:sz w:val="18"/>
                <w:szCs w:val="18"/>
              </w:rPr>
              <w:t xml:space="preserve">  Krümmung</w:t>
            </w:r>
          </w:p>
          <w:p w:rsidR="003A723F" w:rsidRDefault="003A723F" w:rsidP="00D6273F">
            <w:pPr>
              <w:spacing w:before="40"/>
              <w:ind w:right="-108"/>
              <w:rPr>
                <w:sz w:val="18"/>
                <w:szCs w:val="18"/>
              </w:rPr>
            </w:pPr>
            <w:proofErr w:type="spellStart"/>
            <w:r w:rsidRPr="00CD0611">
              <w:rPr>
                <w:b/>
                <w:sz w:val="18"/>
                <w:szCs w:val="18"/>
              </w:rPr>
              <w:t>avis</w:t>
            </w:r>
            <w:proofErr w:type="spellEnd"/>
            <w:r w:rsidR="0032408A">
              <w:rPr>
                <w:sz w:val="18"/>
                <w:szCs w:val="18"/>
              </w:rPr>
              <w:t>, -</w:t>
            </w:r>
            <w:proofErr w:type="spellStart"/>
            <w:r w:rsidR="0032408A">
              <w:rPr>
                <w:sz w:val="18"/>
                <w:szCs w:val="18"/>
              </w:rPr>
              <w:t>is</w:t>
            </w:r>
            <w:proofErr w:type="spellEnd"/>
            <w:r w:rsidR="0032408A">
              <w:rPr>
                <w:sz w:val="18"/>
                <w:szCs w:val="18"/>
              </w:rPr>
              <w:t xml:space="preserve"> f.  Vogel</w:t>
            </w:r>
          </w:p>
          <w:p w:rsidR="003A723F" w:rsidRDefault="003A723F" w:rsidP="00D6273F">
            <w:pPr>
              <w:spacing w:before="40"/>
              <w:ind w:right="-108"/>
              <w:rPr>
                <w:sz w:val="18"/>
                <w:szCs w:val="18"/>
              </w:rPr>
            </w:pPr>
            <w:proofErr w:type="spellStart"/>
            <w:r w:rsidRPr="00CD0611">
              <w:rPr>
                <w:b/>
                <w:sz w:val="18"/>
                <w:szCs w:val="18"/>
              </w:rPr>
              <w:t>imitari</w:t>
            </w:r>
            <w:proofErr w:type="spellEnd"/>
            <w:r w:rsidR="0032408A">
              <w:rPr>
                <w:sz w:val="18"/>
                <w:szCs w:val="18"/>
              </w:rPr>
              <w:t xml:space="preserve">, </w:t>
            </w:r>
            <w:proofErr w:type="spellStart"/>
            <w:r w:rsidR="0032408A">
              <w:rPr>
                <w:sz w:val="18"/>
                <w:szCs w:val="18"/>
              </w:rPr>
              <w:t>imitor</w:t>
            </w:r>
            <w:proofErr w:type="spellEnd"/>
            <w:r w:rsidR="0032408A">
              <w:rPr>
                <w:sz w:val="18"/>
                <w:szCs w:val="18"/>
              </w:rPr>
              <w:t xml:space="preserve">  nachahmen</w:t>
            </w:r>
          </w:p>
          <w:p w:rsidR="00D6273F" w:rsidRDefault="00D6273F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una</w:t>
            </w:r>
            <w:proofErr w:type="spellEnd"/>
            <w:r w:rsidRPr="003874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874E1">
              <w:rPr>
                <w:b/>
                <w:sz w:val="18"/>
                <w:szCs w:val="18"/>
              </w:rPr>
              <w:t>stare</w:t>
            </w:r>
            <w:proofErr w:type="spellEnd"/>
            <w:r w:rsidR="00401200">
              <w:rPr>
                <w:sz w:val="18"/>
                <w:szCs w:val="18"/>
              </w:rPr>
              <w:t xml:space="preserve">  dabei stehen</w:t>
            </w:r>
          </w:p>
          <w:p w:rsidR="00D6273F" w:rsidRDefault="00D6273F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tractare</w:t>
            </w:r>
            <w:proofErr w:type="spellEnd"/>
            <w:r w:rsidR="00401200">
              <w:rPr>
                <w:sz w:val="18"/>
                <w:szCs w:val="18"/>
              </w:rPr>
              <w:t>, -o  berühren</w:t>
            </w:r>
          </w:p>
          <w:p w:rsidR="00D6273F" w:rsidRDefault="003D7F3B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renidere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eo</w:t>
            </w:r>
            <w:proofErr w:type="spellEnd"/>
            <w:r>
              <w:rPr>
                <w:sz w:val="18"/>
                <w:szCs w:val="18"/>
              </w:rPr>
              <w:t xml:space="preserve">  lächeln</w:t>
            </w:r>
          </w:p>
          <w:p w:rsidR="00D6273F" w:rsidRDefault="00D6273F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modo</w:t>
            </w:r>
            <w:proofErr w:type="spellEnd"/>
            <w:r w:rsidRPr="003874E1">
              <w:rPr>
                <w:b/>
                <w:sz w:val="18"/>
                <w:szCs w:val="18"/>
              </w:rPr>
              <w:t>…</w:t>
            </w:r>
            <w:proofErr w:type="spellStart"/>
            <w:r w:rsidRPr="003874E1">
              <w:rPr>
                <w:b/>
                <w:sz w:val="18"/>
                <w:szCs w:val="18"/>
              </w:rPr>
              <w:t>modo</w:t>
            </w:r>
            <w:proofErr w:type="spellEnd"/>
            <w:r w:rsidRPr="003874E1">
              <w:rPr>
                <w:b/>
                <w:sz w:val="18"/>
                <w:szCs w:val="18"/>
              </w:rPr>
              <w:t>…</w:t>
            </w:r>
            <w:r w:rsidR="003D7F3B">
              <w:rPr>
                <w:sz w:val="18"/>
                <w:szCs w:val="18"/>
              </w:rPr>
              <w:t xml:space="preserve">  bald…bald…</w:t>
            </w:r>
          </w:p>
          <w:p w:rsidR="00D6273F" w:rsidRDefault="00D6273F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vagus</w:t>
            </w:r>
            <w:proofErr w:type="spellEnd"/>
            <w:r w:rsidR="003D7F3B">
              <w:rPr>
                <w:sz w:val="18"/>
                <w:szCs w:val="18"/>
              </w:rPr>
              <w:t>, a, um  flüchtig, locker</w:t>
            </w:r>
          </w:p>
          <w:p w:rsidR="00D6273F" w:rsidRDefault="00D6273F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captare</w:t>
            </w:r>
            <w:proofErr w:type="spellEnd"/>
            <w:r w:rsidR="003D7F3B">
              <w:rPr>
                <w:sz w:val="18"/>
                <w:szCs w:val="18"/>
              </w:rPr>
              <w:t>, -o  ergreifen</w:t>
            </w:r>
          </w:p>
          <w:p w:rsidR="00D6273F" w:rsidRDefault="00D6273F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pluma</w:t>
            </w:r>
            <w:proofErr w:type="spellEnd"/>
            <w:r w:rsidR="003D7F3B">
              <w:rPr>
                <w:sz w:val="18"/>
                <w:szCs w:val="18"/>
              </w:rPr>
              <w:t>, -</w:t>
            </w:r>
            <w:proofErr w:type="spellStart"/>
            <w:r w:rsidR="003D7F3B">
              <w:rPr>
                <w:sz w:val="18"/>
                <w:szCs w:val="18"/>
              </w:rPr>
              <w:t>ae</w:t>
            </w:r>
            <w:proofErr w:type="spellEnd"/>
            <w:r w:rsidR="003D7F3B">
              <w:rPr>
                <w:sz w:val="18"/>
                <w:szCs w:val="18"/>
              </w:rPr>
              <w:t xml:space="preserve"> f.  Gefieder</w:t>
            </w:r>
          </w:p>
          <w:p w:rsidR="00D6273F" w:rsidRDefault="00D6273F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flavus</w:t>
            </w:r>
            <w:proofErr w:type="spellEnd"/>
            <w:r w:rsidR="008D6C0D">
              <w:rPr>
                <w:sz w:val="18"/>
                <w:szCs w:val="18"/>
              </w:rPr>
              <w:t>, a, um  gelb</w:t>
            </w:r>
          </w:p>
          <w:p w:rsidR="00D6273F" w:rsidRDefault="00D6273F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pollex</w:t>
            </w:r>
            <w:proofErr w:type="spellEnd"/>
            <w:r w:rsidR="008D6C0D">
              <w:rPr>
                <w:sz w:val="18"/>
                <w:szCs w:val="18"/>
              </w:rPr>
              <w:t xml:space="preserve">, </w:t>
            </w:r>
            <w:proofErr w:type="spellStart"/>
            <w:r w:rsidR="008D6C0D">
              <w:rPr>
                <w:sz w:val="18"/>
                <w:szCs w:val="18"/>
              </w:rPr>
              <w:t>pollicis</w:t>
            </w:r>
            <w:proofErr w:type="spellEnd"/>
            <w:r w:rsidR="008D6C0D">
              <w:rPr>
                <w:sz w:val="18"/>
                <w:szCs w:val="18"/>
              </w:rPr>
              <w:t xml:space="preserve"> m.  Daumen</w:t>
            </w:r>
          </w:p>
          <w:p w:rsidR="00D6273F" w:rsidRDefault="00D6273F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mollire</w:t>
            </w:r>
            <w:proofErr w:type="spellEnd"/>
            <w:r w:rsidR="008D6C0D">
              <w:rPr>
                <w:sz w:val="18"/>
                <w:szCs w:val="18"/>
              </w:rPr>
              <w:t xml:space="preserve">, </w:t>
            </w:r>
            <w:proofErr w:type="spellStart"/>
            <w:r w:rsidR="008D6C0D">
              <w:rPr>
                <w:sz w:val="18"/>
                <w:szCs w:val="18"/>
              </w:rPr>
              <w:t>mollio</w:t>
            </w:r>
            <w:proofErr w:type="spellEnd"/>
            <w:r w:rsidR="008D6C0D">
              <w:rPr>
                <w:sz w:val="18"/>
                <w:szCs w:val="18"/>
              </w:rPr>
              <w:t xml:space="preserve">  biegen</w:t>
            </w:r>
          </w:p>
          <w:p w:rsidR="00D6273F" w:rsidRDefault="00D6273F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lusus</w:t>
            </w:r>
            <w:proofErr w:type="spellEnd"/>
            <w:r w:rsidR="008D6C0D">
              <w:rPr>
                <w:sz w:val="18"/>
                <w:szCs w:val="18"/>
              </w:rPr>
              <w:t>, -</w:t>
            </w:r>
            <w:proofErr w:type="spellStart"/>
            <w:r w:rsidR="008D6C0D">
              <w:rPr>
                <w:sz w:val="18"/>
                <w:szCs w:val="18"/>
              </w:rPr>
              <w:t>ūs</w:t>
            </w:r>
            <w:proofErr w:type="spellEnd"/>
            <w:r w:rsidR="008D6C0D">
              <w:rPr>
                <w:sz w:val="18"/>
                <w:szCs w:val="18"/>
              </w:rPr>
              <w:t xml:space="preserve"> m.  Spiel</w:t>
            </w:r>
          </w:p>
          <w:p w:rsidR="00D6273F" w:rsidRDefault="00D6273F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lastRenderedPageBreak/>
              <w:t>opus</w:t>
            </w:r>
            <w:proofErr w:type="spellEnd"/>
            <w:r w:rsidRPr="003874E1">
              <w:rPr>
                <w:b/>
                <w:sz w:val="18"/>
                <w:szCs w:val="18"/>
              </w:rPr>
              <w:t xml:space="preserve"> mirabile</w:t>
            </w:r>
            <w:r w:rsidR="008D6C0D">
              <w:rPr>
                <w:sz w:val="18"/>
                <w:szCs w:val="18"/>
              </w:rPr>
              <w:t xml:space="preserve">  wundersame Arbeit</w:t>
            </w:r>
          </w:p>
          <w:p w:rsidR="00D6273F" w:rsidRDefault="00D6273F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impedire</w:t>
            </w:r>
            <w:proofErr w:type="spellEnd"/>
            <w:r w:rsidR="008D6C0D">
              <w:rPr>
                <w:sz w:val="18"/>
                <w:szCs w:val="18"/>
              </w:rPr>
              <w:t xml:space="preserve">, </w:t>
            </w:r>
            <w:proofErr w:type="spellStart"/>
            <w:r w:rsidR="008D6C0D">
              <w:rPr>
                <w:sz w:val="18"/>
                <w:szCs w:val="18"/>
              </w:rPr>
              <w:t>impedio</w:t>
            </w:r>
            <w:proofErr w:type="spellEnd"/>
            <w:r w:rsidR="008D6C0D">
              <w:rPr>
                <w:sz w:val="18"/>
                <w:szCs w:val="18"/>
              </w:rPr>
              <w:t xml:space="preserve">  behindern</w:t>
            </w:r>
          </w:p>
          <w:p w:rsidR="00D6273F" w:rsidRDefault="00AF499D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manus</w:t>
            </w:r>
            <w:proofErr w:type="spellEnd"/>
            <w:r w:rsidRPr="003874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874E1">
              <w:rPr>
                <w:b/>
                <w:sz w:val="18"/>
                <w:szCs w:val="18"/>
              </w:rPr>
              <w:t>imponere</w:t>
            </w:r>
            <w:proofErr w:type="spellEnd"/>
            <w:r w:rsidRPr="003874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874E1">
              <w:rPr>
                <w:b/>
                <w:sz w:val="18"/>
                <w:szCs w:val="18"/>
              </w:rPr>
              <w:t>coepto</w:t>
            </w:r>
            <w:proofErr w:type="spellEnd"/>
            <w:r>
              <w:rPr>
                <w:sz w:val="18"/>
                <w:szCs w:val="18"/>
              </w:rPr>
              <w:t xml:space="preserve">  Hand an das begonnene Werk legen</w:t>
            </w:r>
          </w:p>
          <w:p w:rsidR="00401200" w:rsidRDefault="00401200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geminae</w:t>
            </w:r>
            <w:proofErr w:type="spellEnd"/>
            <w:r w:rsidRPr="003874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874E1">
              <w:rPr>
                <w:b/>
                <w:sz w:val="18"/>
                <w:szCs w:val="18"/>
              </w:rPr>
              <w:t>alae</w:t>
            </w:r>
            <w:proofErr w:type="spellEnd"/>
            <w:r w:rsidR="00AF499D">
              <w:rPr>
                <w:sz w:val="18"/>
                <w:szCs w:val="18"/>
              </w:rPr>
              <w:t xml:space="preserve"> Pl. f.  Flügelpaar</w:t>
            </w:r>
          </w:p>
          <w:p w:rsidR="00AF499D" w:rsidRDefault="00AF499D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opifex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opificis</w:t>
            </w:r>
            <w:proofErr w:type="spellEnd"/>
            <w:r>
              <w:rPr>
                <w:sz w:val="18"/>
                <w:szCs w:val="18"/>
              </w:rPr>
              <w:t xml:space="preserve"> m.  Meister</w:t>
            </w:r>
          </w:p>
          <w:p w:rsidR="00401200" w:rsidRDefault="00401200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librare</w:t>
            </w:r>
            <w:proofErr w:type="spellEnd"/>
            <w:r w:rsidR="00AF499D" w:rsidRPr="003874E1">
              <w:rPr>
                <w:b/>
                <w:sz w:val="18"/>
                <w:szCs w:val="18"/>
              </w:rPr>
              <w:t xml:space="preserve"> in</w:t>
            </w:r>
            <w:r w:rsidR="00AF499D">
              <w:rPr>
                <w:sz w:val="18"/>
                <w:szCs w:val="18"/>
              </w:rPr>
              <w:t xml:space="preserve">  sich schwingen in</w:t>
            </w:r>
          </w:p>
          <w:p w:rsidR="00401200" w:rsidRDefault="00401200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pendere</w:t>
            </w:r>
            <w:proofErr w:type="spellEnd"/>
            <w:r w:rsidR="00B67ED4">
              <w:rPr>
                <w:sz w:val="18"/>
                <w:szCs w:val="18"/>
              </w:rPr>
              <w:t xml:space="preserve">, </w:t>
            </w:r>
            <w:proofErr w:type="spellStart"/>
            <w:r w:rsidR="00B67ED4">
              <w:rPr>
                <w:sz w:val="18"/>
                <w:szCs w:val="18"/>
              </w:rPr>
              <w:t>pendeo</w:t>
            </w:r>
            <w:proofErr w:type="spellEnd"/>
            <w:r w:rsidR="00B67ED4">
              <w:rPr>
                <w:sz w:val="18"/>
                <w:szCs w:val="18"/>
              </w:rPr>
              <w:t xml:space="preserve">  hängen</w:t>
            </w:r>
          </w:p>
          <w:p w:rsidR="00401200" w:rsidRDefault="00401200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instruere</w:t>
            </w:r>
            <w:proofErr w:type="spellEnd"/>
            <w:r w:rsidR="00B67ED4">
              <w:rPr>
                <w:sz w:val="18"/>
                <w:szCs w:val="18"/>
              </w:rPr>
              <w:t>, -</w:t>
            </w:r>
            <w:proofErr w:type="spellStart"/>
            <w:r w:rsidR="00B67ED4">
              <w:rPr>
                <w:sz w:val="18"/>
                <w:szCs w:val="18"/>
              </w:rPr>
              <w:t>uo</w:t>
            </w:r>
            <w:proofErr w:type="spellEnd"/>
            <w:r w:rsidR="00B67ED4">
              <w:rPr>
                <w:sz w:val="18"/>
                <w:szCs w:val="18"/>
              </w:rPr>
              <w:t xml:space="preserve">  unterweisen</w:t>
            </w:r>
          </w:p>
          <w:p w:rsidR="00401200" w:rsidRDefault="00401200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limes</w:t>
            </w:r>
            <w:proofErr w:type="spellEnd"/>
            <w:r w:rsidR="00B67ED4">
              <w:rPr>
                <w:sz w:val="18"/>
                <w:szCs w:val="18"/>
              </w:rPr>
              <w:t xml:space="preserve">, </w:t>
            </w:r>
            <w:proofErr w:type="spellStart"/>
            <w:r w:rsidR="00B67ED4">
              <w:rPr>
                <w:sz w:val="18"/>
                <w:szCs w:val="18"/>
              </w:rPr>
              <w:t>limitis</w:t>
            </w:r>
            <w:proofErr w:type="spellEnd"/>
            <w:r w:rsidR="00B67ED4">
              <w:rPr>
                <w:sz w:val="18"/>
                <w:szCs w:val="18"/>
              </w:rPr>
              <w:t xml:space="preserve"> m.  </w:t>
            </w:r>
            <w:r w:rsidR="00B67ED4" w:rsidRPr="00D6042A">
              <w:rPr>
                <w:i/>
                <w:sz w:val="18"/>
                <w:szCs w:val="18"/>
              </w:rPr>
              <w:t>hier</w:t>
            </w:r>
            <w:r w:rsidR="00B67ED4">
              <w:rPr>
                <w:sz w:val="18"/>
                <w:szCs w:val="18"/>
              </w:rPr>
              <w:t>: Weg</w:t>
            </w:r>
          </w:p>
          <w:p w:rsidR="00401200" w:rsidRDefault="00401200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monere</w:t>
            </w:r>
            <w:proofErr w:type="spellEnd"/>
            <w:r w:rsidRPr="003874E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3874E1">
              <w:rPr>
                <w:b/>
                <w:sz w:val="18"/>
                <w:szCs w:val="18"/>
              </w:rPr>
              <w:t>ut</w:t>
            </w:r>
            <w:proofErr w:type="spellEnd"/>
            <w:r w:rsidR="00B67ED4">
              <w:rPr>
                <w:sz w:val="18"/>
                <w:szCs w:val="18"/>
              </w:rPr>
              <w:t xml:space="preserve">  ermahnen, dass</w:t>
            </w:r>
          </w:p>
          <w:p w:rsidR="00401200" w:rsidRDefault="00401200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demissus</w:t>
            </w:r>
            <w:proofErr w:type="spellEnd"/>
            <w:r w:rsidR="00B67ED4">
              <w:rPr>
                <w:sz w:val="18"/>
                <w:szCs w:val="18"/>
              </w:rPr>
              <w:t>, a, um  tief</w:t>
            </w:r>
          </w:p>
          <w:p w:rsidR="00401200" w:rsidRDefault="00401200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gravare</w:t>
            </w:r>
            <w:proofErr w:type="spellEnd"/>
            <w:r w:rsidR="00B67ED4">
              <w:rPr>
                <w:sz w:val="18"/>
                <w:szCs w:val="18"/>
              </w:rPr>
              <w:t>, -o  schwer machen</w:t>
            </w:r>
          </w:p>
          <w:p w:rsidR="00401200" w:rsidRDefault="00401200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celsus</w:t>
            </w:r>
            <w:proofErr w:type="spellEnd"/>
            <w:r w:rsidR="00B67ED4">
              <w:rPr>
                <w:sz w:val="18"/>
                <w:szCs w:val="18"/>
              </w:rPr>
              <w:t>, a, um  hoch</w:t>
            </w:r>
          </w:p>
          <w:p w:rsidR="00401200" w:rsidRDefault="00401200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3874E1">
              <w:rPr>
                <w:b/>
                <w:sz w:val="18"/>
                <w:szCs w:val="18"/>
              </w:rPr>
              <w:t>adurare</w:t>
            </w:r>
            <w:proofErr w:type="spellEnd"/>
            <w:r w:rsidR="00B67ED4">
              <w:rPr>
                <w:sz w:val="18"/>
                <w:szCs w:val="18"/>
              </w:rPr>
              <w:t>, -o  anbrennen</w:t>
            </w:r>
          </w:p>
          <w:p w:rsidR="00071B1E" w:rsidRPr="00D6042A" w:rsidRDefault="003874E1" w:rsidP="003A723F">
            <w:pPr>
              <w:spacing w:before="50"/>
              <w:ind w:right="-108"/>
              <w:rPr>
                <w:i/>
                <w:sz w:val="18"/>
                <w:szCs w:val="18"/>
              </w:rPr>
            </w:pPr>
            <w:r w:rsidRPr="005134FA">
              <w:rPr>
                <w:b/>
                <w:sz w:val="18"/>
                <w:szCs w:val="18"/>
              </w:rPr>
              <w:t>Bootes</w:t>
            </w:r>
            <w:r>
              <w:rPr>
                <w:sz w:val="18"/>
                <w:szCs w:val="18"/>
              </w:rPr>
              <w:t xml:space="preserve"> (Akk.: Booten)  Bootes </w:t>
            </w:r>
            <w:r w:rsidRPr="00D6042A">
              <w:rPr>
                <w:i/>
                <w:sz w:val="18"/>
                <w:szCs w:val="18"/>
              </w:rPr>
              <w:t>(Name eines Sternenbildes)</w:t>
            </w:r>
          </w:p>
          <w:p w:rsidR="00071B1E" w:rsidRPr="00D6042A" w:rsidRDefault="00071B1E" w:rsidP="003A723F">
            <w:pPr>
              <w:spacing w:before="50"/>
              <w:ind w:right="-108"/>
              <w:rPr>
                <w:i/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Helice</w:t>
            </w:r>
            <w:proofErr w:type="spellEnd"/>
            <w:r w:rsidR="003874E1">
              <w:rPr>
                <w:sz w:val="18"/>
                <w:szCs w:val="18"/>
              </w:rPr>
              <w:t xml:space="preserve"> (Akk.: </w:t>
            </w:r>
            <w:proofErr w:type="spellStart"/>
            <w:r w:rsidR="003874E1">
              <w:rPr>
                <w:sz w:val="18"/>
                <w:szCs w:val="18"/>
              </w:rPr>
              <w:t>Helicen</w:t>
            </w:r>
            <w:proofErr w:type="spellEnd"/>
            <w:r w:rsidR="003874E1">
              <w:rPr>
                <w:sz w:val="18"/>
                <w:szCs w:val="18"/>
              </w:rPr>
              <w:t xml:space="preserve">)  Großer Bär </w:t>
            </w:r>
            <w:r w:rsidR="003874E1" w:rsidRPr="00D6042A">
              <w:rPr>
                <w:i/>
                <w:sz w:val="18"/>
                <w:szCs w:val="18"/>
              </w:rPr>
              <w:t>(Sternenbild)</w:t>
            </w:r>
          </w:p>
          <w:p w:rsidR="00071B1E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strict</w:t>
            </w:r>
            <w:r w:rsidR="003874E1" w:rsidRPr="005134FA">
              <w:rPr>
                <w:b/>
                <w:sz w:val="18"/>
                <w:szCs w:val="18"/>
              </w:rPr>
              <w:t>us</w:t>
            </w:r>
            <w:proofErr w:type="spellEnd"/>
            <w:r w:rsidR="003874E1" w:rsidRPr="005134F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874E1" w:rsidRPr="005134FA">
              <w:rPr>
                <w:b/>
                <w:sz w:val="18"/>
                <w:szCs w:val="18"/>
              </w:rPr>
              <w:t>Orionis</w:t>
            </w:r>
            <w:proofErr w:type="spellEnd"/>
            <w:r w:rsidR="003874E1" w:rsidRPr="005134F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874E1" w:rsidRPr="005134FA">
              <w:rPr>
                <w:b/>
                <w:sz w:val="18"/>
                <w:szCs w:val="18"/>
              </w:rPr>
              <w:t>ensis</w:t>
            </w:r>
            <w:proofErr w:type="spellEnd"/>
            <w:r w:rsidR="003874E1">
              <w:rPr>
                <w:sz w:val="18"/>
                <w:szCs w:val="18"/>
              </w:rPr>
              <w:t xml:space="preserve">  </w:t>
            </w:r>
            <w:r w:rsidR="003C45E1">
              <w:rPr>
                <w:sz w:val="18"/>
                <w:szCs w:val="18"/>
              </w:rPr>
              <w:t>Orions</w:t>
            </w:r>
            <w:r w:rsidR="003874E1">
              <w:rPr>
                <w:sz w:val="18"/>
                <w:szCs w:val="18"/>
              </w:rPr>
              <w:t xml:space="preserve"> </w:t>
            </w:r>
            <w:r w:rsidR="003C45E1">
              <w:rPr>
                <w:sz w:val="18"/>
                <w:szCs w:val="18"/>
              </w:rPr>
              <w:t>gezücktes Schwert</w:t>
            </w:r>
            <w:r w:rsidR="003874E1">
              <w:rPr>
                <w:sz w:val="18"/>
                <w:szCs w:val="18"/>
              </w:rPr>
              <w:t xml:space="preserve"> </w:t>
            </w:r>
            <w:r w:rsidR="003874E1" w:rsidRPr="00D6042A">
              <w:rPr>
                <w:i/>
                <w:sz w:val="18"/>
                <w:szCs w:val="18"/>
              </w:rPr>
              <w:t>(Sternenbild)</w:t>
            </w:r>
          </w:p>
          <w:p w:rsidR="00071B1E" w:rsidRDefault="003C45E1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praeceptum</w:t>
            </w:r>
            <w:proofErr w:type="spellEnd"/>
            <w:r>
              <w:rPr>
                <w:sz w:val="18"/>
                <w:szCs w:val="18"/>
              </w:rPr>
              <w:t>, -i n.  Vorschrift</w:t>
            </w:r>
          </w:p>
          <w:p w:rsidR="00071B1E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accommodare</w:t>
            </w:r>
            <w:proofErr w:type="spellEnd"/>
            <w:r w:rsidR="003C45E1">
              <w:rPr>
                <w:sz w:val="18"/>
                <w:szCs w:val="18"/>
              </w:rPr>
              <w:t>, -o  anlegen</w:t>
            </w:r>
          </w:p>
          <w:p w:rsidR="00071B1E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monitus</w:t>
            </w:r>
            <w:proofErr w:type="spellEnd"/>
            <w:r w:rsidR="003C45E1">
              <w:rPr>
                <w:sz w:val="18"/>
                <w:szCs w:val="18"/>
              </w:rPr>
              <w:t>, -</w:t>
            </w:r>
            <w:proofErr w:type="spellStart"/>
            <w:r w:rsidR="003C45E1">
              <w:rPr>
                <w:sz w:val="18"/>
                <w:szCs w:val="18"/>
              </w:rPr>
              <w:t>ūs</w:t>
            </w:r>
            <w:proofErr w:type="spellEnd"/>
            <w:r w:rsidR="003C45E1">
              <w:rPr>
                <w:sz w:val="18"/>
                <w:szCs w:val="18"/>
              </w:rPr>
              <w:t xml:space="preserve"> m.  Warnung</w:t>
            </w:r>
          </w:p>
          <w:p w:rsidR="00071B1E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genae</w:t>
            </w:r>
            <w:proofErr w:type="spellEnd"/>
            <w:r w:rsidRPr="005134FA">
              <w:rPr>
                <w:b/>
                <w:sz w:val="18"/>
                <w:szCs w:val="18"/>
              </w:rPr>
              <w:t xml:space="preserve"> seniles</w:t>
            </w:r>
            <w:r w:rsidR="003C45E1">
              <w:rPr>
                <w:sz w:val="18"/>
                <w:szCs w:val="18"/>
              </w:rPr>
              <w:t xml:space="preserve">  die Wangen des alten Mannes</w:t>
            </w:r>
          </w:p>
          <w:p w:rsidR="00071B1E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madere</w:t>
            </w:r>
            <w:proofErr w:type="spellEnd"/>
            <w:r w:rsidR="003C45E1">
              <w:rPr>
                <w:sz w:val="18"/>
                <w:szCs w:val="18"/>
              </w:rPr>
              <w:t>, -</w:t>
            </w:r>
            <w:proofErr w:type="spellStart"/>
            <w:r w:rsidR="003C45E1">
              <w:rPr>
                <w:sz w:val="18"/>
                <w:szCs w:val="18"/>
              </w:rPr>
              <w:t>eo</w:t>
            </w:r>
            <w:proofErr w:type="spellEnd"/>
            <w:r w:rsidR="003C45E1">
              <w:rPr>
                <w:sz w:val="18"/>
                <w:szCs w:val="18"/>
              </w:rPr>
              <w:t xml:space="preserve">  feucht werden</w:t>
            </w:r>
          </w:p>
          <w:p w:rsidR="00071B1E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tremere</w:t>
            </w:r>
            <w:proofErr w:type="spellEnd"/>
            <w:r w:rsidR="003C45E1">
              <w:rPr>
                <w:sz w:val="18"/>
                <w:szCs w:val="18"/>
              </w:rPr>
              <w:t>, -o  zittern</w:t>
            </w:r>
          </w:p>
          <w:p w:rsidR="00071B1E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patria</w:t>
            </w:r>
            <w:proofErr w:type="spellEnd"/>
            <w:r w:rsidRPr="005134F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134FA">
              <w:rPr>
                <w:b/>
                <w:sz w:val="18"/>
                <w:szCs w:val="18"/>
              </w:rPr>
              <w:t>manus</w:t>
            </w:r>
            <w:proofErr w:type="spellEnd"/>
            <w:r w:rsidR="003C45E1">
              <w:rPr>
                <w:sz w:val="18"/>
                <w:szCs w:val="18"/>
              </w:rPr>
              <w:t xml:space="preserve">  väterliche Hand</w:t>
            </w:r>
          </w:p>
          <w:p w:rsidR="00071B1E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osculum</w:t>
            </w:r>
            <w:proofErr w:type="spellEnd"/>
            <w:r w:rsidR="003C45E1">
              <w:rPr>
                <w:sz w:val="18"/>
                <w:szCs w:val="18"/>
              </w:rPr>
              <w:t>, -i n.  Kuss</w:t>
            </w:r>
          </w:p>
          <w:p w:rsidR="00071B1E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levare</w:t>
            </w:r>
            <w:proofErr w:type="spellEnd"/>
            <w:r w:rsidR="00F7296E">
              <w:rPr>
                <w:sz w:val="18"/>
                <w:szCs w:val="18"/>
              </w:rPr>
              <w:t>, -o  emporheben</w:t>
            </w:r>
          </w:p>
          <w:p w:rsidR="00071B1E" w:rsidRDefault="00F7296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penna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ae</w:t>
            </w:r>
            <w:proofErr w:type="spellEnd"/>
            <w:r>
              <w:rPr>
                <w:sz w:val="18"/>
                <w:szCs w:val="18"/>
              </w:rPr>
              <w:t xml:space="preserve"> f.  Feder</w:t>
            </w:r>
          </w:p>
          <w:p w:rsidR="00071B1E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ales</w:t>
            </w:r>
            <w:proofErr w:type="spellEnd"/>
            <w:r w:rsidR="00F7296E">
              <w:rPr>
                <w:sz w:val="18"/>
                <w:szCs w:val="18"/>
              </w:rPr>
              <w:t xml:space="preserve">, </w:t>
            </w:r>
            <w:proofErr w:type="spellStart"/>
            <w:r w:rsidR="00F7296E">
              <w:rPr>
                <w:sz w:val="18"/>
                <w:szCs w:val="18"/>
              </w:rPr>
              <w:t>alitis</w:t>
            </w:r>
            <w:proofErr w:type="spellEnd"/>
            <w:r w:rsidR="00F7296E">
              <w:rPr>
                <w:sz w:val="18"/>
                <w:szCs w:val="18"/>
              </w:rPr>
              <w:t xml:space="preserve"> f.  Vogel</w:t>
            </w:r>
          </w:p>
          <w:p w:rsidR="00071B1E" w:rsidRDefault="00F7296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tenera</w:t>
            </w:r>
            <w:proofErr w:type="spellEnd"/>
            <w:r w:rsidRPr="005134F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134FA">
              <w:rPr>
                <w:b/>
                <w:sz w:val="18"/>
                <w:szCs w:val="18"/>
              </w:rPr>
              <w:t>proles</w:t>
            </w:r>
            <w:proofErr w:type="spellEnd"/>
            <w:r>
              <w:rPr>
                <w:sz w:val="18"/>
                <w:szCs w:val="18"/>
              </w:rPr>
              <w:t xml:space="preserve">  zarte Nachkommenschaft</w:t>
            </w:r>
          </w:p>
          <w:p w:rsidR="00071B1E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producere</w:t>
            </w:r>
            <w:proofErr w:type="spellEnd"/>
            <w:r w:rsidR="00F7296E">
              <w:rPr>
                <w:sz w:val="18"/>
                <w:szCs w:val="18"/>
              </w:rPr>
              <w:t>, -o, -</w:t>
            </w:r>
            <w:proofErr w:type="spellStart"/>
            <w:r w:rsidR="00F7296E">
              <w:rPr>
                <w:sz w:val="18"/>
                <w:szCs w:val="18"/>
              </w:rPr>
              <w:t>duxi</w:t>
            </w:r>
            <w:proofErr w:type="spellEnd"/>
            <w:r w:rsidR="00F7296E">
              <w:rPr>
                <w:sz w:val="18"/>
                <w:szCs w:val="18"/>
              </w:rPr>
              <w:t xml:space="preserve">  herausführen</w:t>
            </w:r>
          </w:p>
          <w:p w:rsidR="00071B1E" w:rsidRDefault="00F7296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aer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aeris</w:t>
            </w:r>
            <w:proofErr w:type="spellEnd"/>
            <w:r>
              <w:rPr>
                <w:sz w:val="18"/>
                <w:szCs w:val="18"/>
              </w:rPr>
              <w:t xml:space="preserve"> n.  Luft</w:t>
            </w:r>
          </w:p>
          <w:p w:rsidR="00071B1E" w:rsidRDefault="00F7296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nidus</w:t>
            </w:r>
            <w:proofErr w:type="spellEnd"/>
            <w:r>
              <w:rPr>
                <w:sz w:val="18"/>
                <w:szCs w:val="18"/>
              </w:rPr>
              <w:t>, -i m.  Nest</w:t>
            </w:r>
          </w:p>
          <w:p w:rsidR="00071B1E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damnosus</w:t>
            </w:r>
            <w:proofErr w:type="spellEnd"/>
            <w:r w:rsidR="00F7296E">
              <w:rPr>
                <w:sz w:val="18"/>
                <w:szCs w:val="18"/>
              </w:rPr>
              <w:t>, a, um  verflucht</w:t>
            </w:r>
          </w:p>
          <w:p w:rsidR="00071B1E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erudire</w:t>
            </w:r>
            <w:proofErr w:type="spellEnd"/>
            <w:r w:rsidR="00F7296E">
              <w:rPr>
                <w:sz w:val="18"/>
                <w:szCs w:val="18"/>
              </w:rPr>
              <w:t>, -</w:t>
            </w:r>
            <w:proofErr w:type="spellStart"/>
            <w:r w:rsidR="00F7296E">
              <w:rPr>
                <w:sz w:val="18"/>
                <w:szCs w:val="18"/>
              </w:rPr>
              <w:t>io</w:t>
            </w:r>
            <w:proofErr w:type="spellEnd"/>
            <w:r w:rsidR="00F7296E">
              <w:rPr>
                <w:sz w:val="18"/>
                <w:szCs w:val="18"/>
              </w:rPr>
              <w:t xml:space="preserve">  ausbilden</w:t>
            </w:r>
          </w:p>
          <w:p w:rsidR="00071B1E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tremula</w:t>
            </w:r>
            <w:proofErr w:type="spellEnd"/>
            <w:r w:rsidRPr="005134F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134FA">
              <w:rPr>
                <w:b/>
                <w:sz w:val="18"/>
                <w:szCs w:val="18"/>
              </w:rPr>
              <w:t>harundo</w:t>
            </w:r>
            <w:proofErr w:type="spellEnd"/>
            <w:r w:rsidR="00F7296E">
              <w:rPr>
                <w:sz w:val="18"/>
                <w:szCs w:val="18"/>
              </w:rPr>
              <w:t xml:space="preserve">  zitternde Angelrute</w:t>
            </w:r>
          </w:p>
          <w:p w:rsidR="00071B1E" w:rsidRDefault="00F7296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piscis</w:t>
            </w:r>
            <w:proofErr w:type="spellEnd"/>
            <w:r>
              <w:rPr>
                <w:sz w:val="18"/>
                <w:szCs w:val="18"/>
              </w:rPr>
              <w:t>, -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m.  Fisch</w:t>
            </w:r>
          </w:p>
          <w:p w:rsidR="00071B1E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captare</w:t>
            </w:r>
            <w:proofErr w:type="spellEnd"/>
            <w:r w:rsidR="00F7296E">
              <w:rPr>
                <w:sz w:val="18"/>
                <w:szCs w:val="18"/>
              </w:rPr>
              <w:t>, -o  fangen</w:t>
            </w:r>
          </w:p>
          <w:p w:rsidR="00071B1E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pastor</w:t>
            </w:r>
            <w:proofErr w:type="spellEnd"/>
            <w:r w:rsidR="00A93554">
              <w:rPr>
                <w:sz w:val="18"/>
                <w:szCs w:val="18"/>
              </w:rPr>
              <w:t xml:space="preserve">, </w:t>
            </w:r>
            <w:proofErr w:type="spellStart"/>
            <w:r w:rsidR="00A93554">
              <w:rPr>
                <w:sz w:val="18"/>
                <w:szCs w:val="18"/>
              </w:rPr>
              <w:t>pastoris</w:t>
            </w:r>
            <w:proofErr w:type="spellEnd"/>
            <w:r w:rsidR="00A93554">
              <w:rPr>
                <w:sz w:val="18"/>
                <w:szCs w:val="18"/>
              </w:rPr>
              <w:t xml:space="preserve"> m.  Hirte</w:t>
            </w:r>
          </w:p>
          <w:p w:rsidR="00A93554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baculo</w:t>
            </w:r>
            <w:proofErr w:type="spellEnd"/>
            <w:r w:rsidRPr="005134F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134FA">
              <w:rPr>
                <w:b/>
                <w:sz w:val="18"/>
                <w:szCs w:val="18"/>
              </w:rPr>
              <w:t>stivave</w:t>
            </w:r>
            <w:proofErr w:type="spellEnd"/>
            <w:r w:rsidRPr="005134F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134FA">
              <w:rPr>
                <w:b/>
                <w:sz w:val="18"/>
                <w:szCs w:val="18"/>
              </w:rPr>
              <w:t>innixus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A93554">
              <w:rPr>
                <w:sz w:val="18"/>
                <w:szCs w:val="18"/>
              </w:rPr>
              <w:t xml:space="preserve"> gestützt auf einen Stab oder Pflug</w:t>
            </w:r>
          </w:p>
          <w:p w:rsidR="00071B1E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arator</w:t>
            </w:r>
            <w:proofErr w:type="spellEnd"/>
            <w:r w:rsidR="00A93554">
              <w:rPr>
                <w:sz w:val="18"/>
                <w:szCs w:val="18"/>
              </w:rPr>
              <w:t xml:space="preserve">, </w:t>
            </w:r>
            <w:proofErr w:type="spellStart"/>
            <w:r w:rsidR="00A93554">
              <w:rPr>
                <w:sz w:val="18"/>
                <w:szCs w:val="18"/>
              </w:rPr>
              <w:t>aratoris</w:t>
            </w:r>
            <w:proofErr w:type="spellEnd"/>
            <w:r w:rsidR="00A93554">
              <w:rPr>
                <w:sz w:val="18"/>
                <w:szCs w:val="18"/>
              </w:rPr>
              <w:t xml:space="preserve"> m.  Ackerbauer</w:t>
            </w:r>
          </w:p>
          <w:p w:rsidR="00071B1E" w:rsidRDefault="00306018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obstupescere</w:t>
            </w:r>
            <w:proofErr w:type="spellEnd"/>
            <w:r>
              <w:rPr>
                <w:sz w:val="18"/>
                <w:szCs w:val="18"/>
              </w:rPr>
              <w:t>, -o, -</w:t>
            </w:r>
            <w:proofErr w:type="spellStart"/>
            <w:r>
              <w:rPr>
                <w:sz w:val="18"/>
                <w:szCs w:val="18"/>
              </w:rPr>
              <w:t>stipui</w:t>
            </w:r>
            <w:proofErr w:type="spellEnd"/>
            <w:r>
              <w:rPr>
                <w:sz w:val="18"/>
                <w:szCs w:val="18"/>
              </w:rPr>
              <w:t xml:space="preserve">  erstarren</w:t>
            </w:r>
          </w:p>
          <w:p w:rsidR="00071B1E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aeter</w:t>
            </w:r>
            <w:proofErr w:type="spellEnd"/>
            <w:r w:rsidR="00306018">
              <w:rPr>
                <w:sz w:val="18"/>
                <w:szCs w:val="18"/>
              </w:rPr>
              <w:t xml:space="preserve">, </w:t>
            </w:r>
            <w:proofErr w:type="spellStart"/>
            <w:r w:rsidR="00306018">
              <w:rPr>
                <w:sz w:val="18"/>
                <w:szCs w:val="18"/>
              </w:rPr>
              <w:t>aetheris</w:t>
            </w:r>
            <w:proofErr w:type="spellEnd"/>
            <w:r w:rsidR="00306018">
              <w:rPr>
                <w:sz w:val="18"/>
                <w:szCs w:val="18"/>
              </w:rPr>
              <w:t xml:space="preserve"> n.  Himmel</w:t>
            </w:r>
          </w:p>
          <w:p w:rsidR="00071B1E" w:rsidRDefault="00071B1E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5134FA">
              <w:rPr>
                <w:b/>
                <w:sz w:val="18"/>
                <w:szCs w:val="18"/>
              </w:rPr>
              <w:t>carpere</w:t>
            </w:r>
            <w:proofErr w:type="spellEnd"/>
            <w:r w:rsidR="00306018">
              <w:rPr>
                <w:sz w:val="18"/>
                <w:szCs w:val="18"/>
              </w:rPr>
              <w:t xml:space="preserve">, -o  </w:t>
            </w:r>
            <w:r w:rsidR="00306018" w:rsidRPr="00D6042A">
              <w:rPr>
                <w:i/>
                <w:sz w:val="18"/>
                <w:szCs w:val="18"/>
              </w:rPr>
              <w:t>hier</w:t>
            </w:r>
            <w:r w:rsidR="00306018">
              <w:rPr>
                <w:sz w:val="18"/>
                <w:szCs w:val="18"/>
              </w:rPr>
              <w:t>: durchfliegen</w:t>
            </w:r>
          </w:p>
          <w:p w:rsidR="001A3EA5" w:rsidRDefault="00565BBB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EC19D9">
              <w:rPr>
                <w:b/>
                <w:sz w:val="18"/>
                <w:szCs w:val="18"/>
              </w:rPr>
              <w:t>laeva</w:t>
            </w:r>
            <w:proofErr w:type="spellEnd"/>
            <w:r w:rsidRPr="00EC19D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C19D9">
              <w:rPr>
                <w:b/>
                <w:sz w:val="18"/>
                <w:szCs w:val="18"/>
              </w:rPr>
              <w:t>parte</w:t>
            </w:r>
            <w:proofErr w:type="spellEnd"/>
            <w:r>
              <w:rPr>
                <w:sz w:val="18"/>
                <w:szCs w:val="18"/>
              </w:rPr>
              <w:t xml:space="preserve">  auf der linken Seite</w:t>
            </w:r>
          </w:p>
          <w:p w:rsidR="001A3EA5" w:rsidRDefault="001A3EA5" w:rsidP="00565BBB">
            <w:pPr>
              <w:spacing w:before="50"/>
              <w:rPr>
                <w:sz w:val="18"/>
                <w:szCs w:val="18"/>
              </w:rPr>
            </w:pPr>
            <w:proofErr w:type="spellStart"/>
            <w:r w:rsidRPr="00EC19D9">
              <w:rPr>
                <w:b/>
                <w:sz w:val="18"/>
                <w:szCs w:val="18"/>
              </w:rPr>
              <w:t>Iunonia</w:t>
            </w:r>
            <w:proofErr w:type="spellEnd"/>
            <w:r w:rsidRPr="00EC19D9">
              <w:rPr>
                <w:b/>
                <w:sz w:val="18"/>
                <w:szCs w:val="18"/>
              </w:rPr>
              <w:t xml:space="preserve"> Samos</w:t>
            </w:r>
            <w:r w:rsidR="00565BBB">
              <w:rPr>
                <w:sz w:val="18"/>
                <w:szCs w:val="18"/>
              </w:rPr>
              <w:t xml:space="preserve">  Junos Insel Samos </w:t>
            </w:r>
            <w:r w:rsidR="00565BBB" w:rsidRPr="00565BBB">
              <w:rPr>
                <w:i/>
                <w:sz w:val="18"/>
                <w:szCs w:val="18"/>
              </w:rPr>
              <w:t xml:space="preserve">(Juno wurde auf </w:t>
            </w:r>
            <w:r w:rsidR="00565BBB">
              <w:rPr>
                <w:i/>
                <w:sz w:val="18"/>
                <w:szCs w:val="18"/>
              </w:rPr>
              <w:t>dieser</w:t>
            </w:r>
            <w:r w:rsidR="00565BBB" w:rsidRPr="00565BB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65BBB" w:rsidRPr="00565BBB">
              <w:rPr>
                <w:i/>
                <w:sz w:val="18"/>
                <w:szCs w:val="18"/>
              </w:rPr>
              <w:t>griech</w:t>
            </w:r>
            <w:proofErr w:type="spellEnd"/>
            <w:r w:rsidR="00565BBB" w:rsidRPr="00565BBB">
              <w:rPr>
                <w:i/>
                <w:sz w:val="18"/>
                <w:szCs w:val="18"/>
              </w:rPr>
              <w:t>. Insel besonders verehrt)</w:t>
            </w:r>
          </w:p>
          <w:p w:rsidR="001A3EA5" w:rsidRPr="00565BBB" w:rsidRDefault="001A3EA5" w:rsidP="003A723F">
            <w:pPr>
              <w:spacing w:before="50"/>
              <w:ind w:right="-108"/>
              <w:rPr>
                <w:i/>
                <w:sz w:val="18"/>
                <w:szCs w:val="18"/>
              </w:rPr>
            </w:pPr>
            <w:r w:rsidRPr="00EC19D9">
              <w:rPr>
                <w:b/>
                <w:sz w:val="18"/>
                <w:szCs w:val="18"/>
              </w:rPr>
              <w:t>Delos…Paros…</w:t>
            </w:r>
            <w:proofErr w:type="spellStart"/>
            <w:r w:rsidRPr="00EC19D9">
              <w:rPr>
                <w:b/>
                <w:sz w:val="18"/>
                <w:szCs w:val="18"/>
              </w:rPr>
              <w:t>Lebinthos</w:t>
            </w:r>
            <w:proofErr w:type="spellEnd"/>
            <w:r w:rsidR="00565BBB">
              <w:rPr>
                <w:sz w:val="18"/>
                <w:szCs w:val="18"/>
              </w:rPr>
              <w:t xml:space="preserve">…  </w:t>
            </w:r>
            <w:r w:rsidR="00565BBB" w:rsidRPr="00565BBB">
              <w:rPr>
                <w:i/>
                <w:sz w:val="18"/>
                <w:szCs w:val="18"/>
              </w:rPr>
              <w:t>Inseln im Ägäischen Meer</w:t>
            </w:r>
          </w:p>
          <w:p w:rsidR="001A3EA5" w:rsidRPr="00565BBB" w:rsidRDefault="001A3EA5" w:rsidP="003A723F">
            <w:pPr>
              <w:spacing w:before="50"/>
              <w:ind w:right="-108"/>
              <w:rPr>
                <w:i/>
                <w:sz w:val="18"/>
                <w:szCs w:val="18"/>
              </w:rPr>
            </w:pPr>
            <w:proofErr w:type="spellStart"/>
            <w:r w:rsidRPr="00EC19D9">
              <w:rPr>
                <w:b/>
                <w:sz w:val="18"/>
                <w:szCs w:val="18"/>
              </w:rPr>
              <w:t>fecunda</w:t>
            </w:r>
            <w:proofErr w:type="spellEnd"/>
            <w:r w:rsidRPr="00EC19D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C19D9">
              <w:rPr>
                <w:b/>
                <w:sz w:val="18"/>
                <w:szCs w:val="18"/>
              </w:rPr>
              <w:t>melle</w:t>
            </w:r>
            <w:proofErr w:type="spellEnd"/>
            <w:r w:rsidRPr="00EC19D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C19D9">
              <w:rPr>
                <w:b/>
                <w:sz w:val="18"/>
                <w:szCs w:val="18"/>
              </w:rPr>
              <w:t>Calymne</w:t>
            </w:r>
            <w:proofErr w:type="spellEnd"/>
            <w:r w:rsidR="00565BBB">
              <w:rPr>
                <w:sz w:val="18"/>
                <w:szCs w:val="18"/>
              </w:rPr>
              <w:t xml:space="preserve">  das an Honig reiche </w:t>
            </w:r>
            <w:proofErr w:type="spellStart"/>
            <w:r w:rsidR="00565BBB">
              <w:rPr>
                <w:sz w:val="18"/>
                <w:szCs w:val="18"/>
              </w:rPr>
              <w:t>Calymne</w:t>
            </w:r>
            <w:proofErr w:type="spellEnd"/>
            <w:r w:rsidR="00565BBB" w:rsidRPr="00565BBB">
              <w:rPr>
                <w:i/>
                <w:sz w:val="18"/>
                <w:szCs w:val="18"/>
              </w:rPr>
              <w:t xml:space="preserve"> (Insel im Ägäischen Meer)</w:t>
            </w:r>
          </w:p>
          <w:p w:rsidR="001A3EA5" w:rsidRDefault="001A3EA5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EC19D9">
              <w:rPr>
                <w:b/>
                <w:sz w:val="18"/>
                <w:szCs w:val="18"/>
              </w:rPr>
              <w:t>gaudere</w:t>
            </w:r>
            <w:proofErr w:type="spellEnd"/>
            <w:r w:rsidRPr="00EC19D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C19D9">
              <w:rPr>
                <w:b/>
                <w:sz w:val="18"/>
                <w:szCs w:val="18"/>
              </w:rPr>
              <w:t>volatu</w:t>
            </w:r>
            <w:proofErr w:type="spellEnd"/>
            <w:r w:rsidR="00565BBB">
              <w:rPr>
                <w:sz w:val="18"/>
                <w:szCs w:val="18"/>
              </w:rPr>
              <w:t xml:space="preserve">  sich über den Flug freuen</w:t>
            </w:r>
          </w:p>
          <w:p w:rsidR="001A3EA5" w:rsidRDefault="001A3EA5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C000DD">
              <w:rPr>
                <w:b/>
                <w:sz w:val="18"/>
                <w:szCs w:val="18"/>
              </w:rPr>
              <w:lastRenderedPageBreak/>
              <w:t>cupido</w:t>
            </w:r>
            <w:proofErr w:type="spellEnd"/>
            <w:r w:rsidR="00EC19D9">
              <w:rPr>
                <w:sz w:val="18"/>
                <w:szCs w:val="18"/>
              </w:rPr>
              <w:t xml:space="preserve">, </w:t>
            </w:r>
            <w:proofErr w:type="spellStart"/>
            <w:r w:rsidR="00EC19D9">
              <w:rPr>
                <w:sz w:val="18"/>
                <w:szCs w:val="18"/>
              </w:rPr>
              <w:t>cupidinis</w:t>
            </w:r>
            <w:proofErr w:type="spellEnd"/>
            <w:r w:rsidR="00EC19D9">
              <w:rPr>
                <w:sz w:val="18"/>
                <w:szCs w:val="18"/>
              </w:rPr>
              <w:t xml:space="preserve"> f.  Gier</w:t>
            </w:r>
          </w:p>
          <w:p w:rsidR="001A3EA5" w:rsidRDefault="001A3EA5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C000DD">
              <w:rPr>
                <w:b/>
                <w:sz w:val="18"/>
                <w:szCs w:val="18"/>
              </w:rPr>
              <w:t>rapidus</w:t>
            </w:r>
            <w:proofErr w:type="spellEnd"/>
            <w:r w:rsidR="00EC19D9">
              <w:rPr>
                <w:sz w:val="18"/>
                <w:szCs w:val="18"/>
              </w:rPr>
              <w:t>, a, um  verzehrend</w:t>
            </w:r>
          </w:p>
          <w:p w:rsidR="001A3EA5" w:rsidRDefault="001A3EA5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C000DD">
              <w:rPr>
                <w:b/>
                <w:sz w:val="18"/>
                <w:szCs w:val="18"/>
              </w:rPr>
              <w:t>vicinia</w:t>
            </w:r>
            <w:proofErr w:type="spellEnd"/>
            <w:r w:rsidR="00EC19D9">
              <w:rPr>
                <w:sz w:val="18"/>
                <w:szCs w:val="18"/>
              </w:rPr>
              <w:t>, -</w:t>
            </w:r>
            <w:proofErr w:type="spellStart"/>
            <w:r w:rsidR="00EC19D9">
              <w:rPr>
                <w:sz w:val="18"/>
                <w:szCs w:val="18"/>
              </w:rPr>
              <w:t>ae</w:t>
            </w:r>
            <w:proofErr w:type="spellEnd"/>
            <w:r w:rsidR="00EC19D9">
              <w:rPr>
                <w:sz w:val="18"/>
                <w:szCs w:val="18"/>
              </w:rPr>
              <w:t xml:space="preserve"> f.  Nähe</w:t>
            </w:r>
          </w:p>
          <w:p w:rsidR="001A3EA5" w:rsidRDefault="001A3EA5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C000DD">
              <w:rPr>
                <w:b/>
                <w:sz w:val="18"/>
                <w:szCs w:val="18"/>
              </w:rPr>
              <w:t>mollire</w:t>
            </w:r>
            <w:proofErr w:type="spellEnd"/>
            <w:r w:rsidR="00EC19D9">
              <w:rPr>
                <w:sz w:val="18"/>
                <w:szCs w:val="18"/>
              </w:rPr>
              <w:t>, -</w:t>
            </w:r>
            <w:proofErr w:type="spellStart"/>
            <w:r w:rsidR="00EC19D9">
              <w:rPr>
                <w:sz w:val="18"/>
                <w:szCs w:val="18"/>
              </w:rPr>
              <w:t>io</w:t>
            </w:r>
            <w:proofErr w:type="spellEnd"/>
            <w:r w:rsidR="00EC19D9">
              <w:rPr>
                <w:sz w:val="18"/>
                <w:szCs w:val="18"/>
              </w:rPr>
              <w:t xml:space="preserve">  weich werden</w:t>
            </w:r>
          </w:p>
          <w:p w:rsidR="001A3EA5" w:rsidRDefault="00EC19D9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C000DD">
              <w:rPr>
                <w:b/>
                <w:sz w:val="18"/>
                <w:szCs w:val="18"/>
              </w:rPr>
              <w:t>odoratae</w:t>
            </w:r>
            <w:proofErr w:type="spellEnd"/>
            <w:r w:rsidRPr="00C000D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000DD">
              <w:rPr>
                <w:b/>
                <w:sz w:val="18"/>
                <w:szCs w:val="18"/>
              </w:rPr>
              <w:t>cerae</w:t>
            </w:r>
            <w:proofErr w:type="spellEnd"/>
            <w:r>
              <w:rPr>
                <w:sz w:val="18"/>
                <w:szCs w:val="18"/>
              </w:rPr>
              <w:t xml:space="preserve">  wohlriechendes Wachs  </w:t>
            </w:r>
          </w:p>
          <w:p w:rsidR="001A3EA5" w:rsidRDefault="001A3EA5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C000DD">
              <w:rPr>
                <w:b/>
                <w:sz w:val="18"/>
                <w:szCs w:val="18"/>
              </w:rPr>
              <w:t>tabere</w:t>
            </w:r>
            <w:proofErr w:type="spellEnd"/>
            <w:r w:rsidR="00EC19D9">
              <w:rPr>
                <w:sz w:val="18"/>
                <w:szCs w:val="18"/>
              </w:rPr>
              <w:t>, -</w:t>
            </w:r>
            <w:proofErr w:type="spellStart"/>
            <w:r w:rsidR="00EC19D9">
              <w:rPr>
                <w:sz w:val="18"/>
                <w:szCs w:val="18"/>
              </w:rPr>
              <w:t>eo</w:t>
            </w:r>
            <w:proofErr w:type="spellEnd"/>
            <w:r w:rsidR="00EC19D9">
              <w:rPr>
                <w:sz w:val="18"/>
                <w:szCs w:val="18"/>
              </w:rPr>
              <w:t xml:space="preserve">  schmelzen</w:t>
            </w:r>
          </w:p>
          <w:p w:rsidR="001A3EA5" w:rsidRDefault="001A3EA5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C000DD">
              <w:rPr>
                <w:b/>
                <w:sz w:val="18"/>
                <w:szCs w:val="18"/>
              </w:rPr>
              <w:t>quatere</w:t>
            </w:r>
            <w:proofErr w:type="spellEnd"/>
            <w:r w:rsidR="00D16B2D">
              <w:rPr>
                <w:sz w:val="18"/>
                <w:szCs w:val="18"/>
              </w:rPr>
              <w:t>, -</w:t>
            </w:r>
            <w:proofErr w:type="spellStart"/>
            <w:r w:rsidR="00D16B2D">
              <w:rPr>
                <w:sz w:val="18"/>
                <w:szCs w:val="18"/>
              </w:rPr>
              <w:t>io</w:t>
            </w:r>
            <w:proofErr w:type="spellEnd"/>
            <w:r w:rsidR="00D16B2D">
              <w:rPr>
                <w:sz w:val="18"/>
                <w:szCs w:val="18"/>
              </w:rPr>
              <w:t xml:space="preserve">  schütteln</w:t>
            </w:r>
          </w:p>
          <w:p w:rsidR="001A3EA5" w:rsidRDefault="001A3EA5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C000DD">
              <w:rPr>
                <w:b/>
                <w:sz w:val="18"/>
                <w:szCs w:val="18"/>
              </w:rPr>
              <w:t>lacertus</w:t>
            </w:r>
            <w:proofErr w:type="spellEnd"/>
            <w:r w:rsidR="00D16B2D">
              <w:rPr>
                <w:sz w:val="18"/>
                <w:szCs w:val="18"/>
              </w:rPr>
              <w:t>, -i m.  Arm</w:t>
            </w:r>
          </w:p>
          <w:p w:rsidR="001A3EA5" w:rsidRDefault="001A3EA5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C000DD">
              <w:rPr>
                <w:b/>
                <w:sz w:val="18"/>
                <w:szCs w:val="18"/>
              </w:rPr>
              <w:t>remigium</w:t>
            </w:r>
            <w:proofErr w:type="spellEnd"/>
            <w:r w:rsidR="00BE624E">
              <w:rPr>
                <w:sz w:val="18"/>
                <w:szCs w:val="18"/>
              </w:rPr>
              <w:t>, -i n.  hier: Flügel</w:t>
            </w:r>
          </w:p>
          <w:p w:rsidR="00067E97" w:rsidRDefault="00067E97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C000DD">
              <w:rPr>
                <w:b/>
                <w:sz w:val="18"/>
                <w:szCs w:val="18"/>
              </w:rPr>
              <w:t>percipere</w:t>
            </w:r>
            <w:proofErr w:type="spellEnd"/>
            <w:r w:rsidR="00BE624E">
              <w:rPr>
                <w:sz w:val="18"/>
                <w:szCs w:val="18"/>
              </w:rPr>
              <w:t>, -</w:t>
            </w:r>
            <w:proofErr w:type="spellStart"/>
            <w:r w:rsidR="00BE624E">
              <w:rPr>
                <w:sz w:val="18"/>
                <w:szCs w:val="18"/>
              </w:rPr>
              <w:t>io</w:t>
            </w:r>
            <w:proofErr w:type="spellEnd"/>
            <w:r w:rsidR="00BE624E">
              <w:rPr>
                <w:sz w:val="18"/>
                <w:szCs w:val="18"/>
              </w:rPr>
              <w:t xml:space="preserve">  erfassen</w:t>
            </w:r>
          </w:p>
          <w:p w:rsidR="00BE624E" w:rsidRDefault="00BE624E" w:rsidP="003A723F">
            <w:pPr>
              <w:spacing w:before="50"/>
              <w:ind w:right="-108"/>
              <w:rPr>
                <w:sz w:val="18"/>
                <w:szCs w:val="18"/>
              </w:rPr>
            </w:pPr>
          </w:p>
          <w:p w:rsidR="00067E97" w:rsidRDefault="00067E97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C000DD">
              <w:rPr>
                <w:b/>
                <w:sz w:val="18"/>
                <w:szCs w:val="18"/>
              </w:rPr>
              <w:t>caeruleus</w:t>
            </w:r>
            <w:proofErr w:type="spellEnd"/>
            <w:r w:rsidR="00BE624E">
              <w:rPr>
                <w:sz w:val="18"/>
                <w:szCs w:val="18"/>
              </w:rPr>
              <w:t>, a, um  blau</w:t>
            </w:r>
          </w:p>
          <w:p w:rsidR="00067E97" w:rsidRDefault="00067E97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C000DD">
              <w:rPr>
                <w:b/>
                <w:sz w:val="18"/>
                <w:szCs w:val="18"/>
              </w:rPr>
              <w:t>patrius</w:t>
            </w:r>
            <w:proofErr w:type="spellEnd"/>
            <w:r w:rsidR="00BE624E">
              <w:rPr>
                <w:sz w:val="18"/>
                <w:szCs w:val="18"/>
              </w:rPr>
              <w:t>, a, um  väterlich</w:t>
            </w:r>
          </w:p>
          <w:p w:rsidR="00067E97" w:rsidRDefault="00067E97" w:rsidP="003A723F">
            <w:pPr>
              <w:spacing w:before="50"/>
              <w:ind w:right="-108"/>
              <w:rPr>
                <w:sz w:val="18"/>
                <w:szCs w:val="18"/>
              </w:rPr>
            </w:pPr>
          </w:p>
          <w:p w:rsidR="00067E97" w:rsidRDefault="00067E97" w:rsidP="003A723F">
            <w:pPr>
              <w:spacing w:before="50"/>
              <w:ind w:right="-108"/>
              <w:rPr>
                <w:sz w:val="18"/>
                <w:szCs w:val="18"/>
              </w:rPr>
            </w:pPr>
          </w:p>
          <w:p w:rsidR="00C000DD" w:rsidRDefault="00C000DD" w:rsidP="003A723F">
            <w:pPr>
              <w:spacing w:before="50"/>
              <w:ind w:right="-108"/>
              <w:rPr>
                <w:sz w:val="18"/>
                <w:szCs w:val="18"/>
              </w:rPr>
            </w:pPr>
          </w:p>
          <w:p w:rsidR="00C000DD" w:rsidRDefault="00C000DD" w:rsidP="003A723F">
            <w:pPr>
              <w:spacing w:before="50"/>
              <w:ind w:right="-108"/>
              <w:rPr>
                <w:sz w:val="18"/>
                <w:szCs w:val="18"/>
              </w:rPr>
            </w:pPr>
          </w:p>
          <w:p w:rsidR="00C000DD" w:rsidRDefault="00C000DD" w:rsidP="003A723F">
            <w:pPr>
              <w:spacing w:before="50"/>
              <w:ind w:right="-108"/>
              <w:rPr>
                <w:sz w:val="18"/>
                <w:szCs w:val="18"/>
              </w:rPr>
            </w:pPr>
          </w:p>
          <w:p w:rsidR="00C000DD" w:rsidRDefault="00C000DD" w:rsidP="003A723F">
            <w:pPr>
              <w:spacing w:before="50"/>
              <w:ind w:right="-108"/>
              <w:rPr>
                <w:sz w:val="18"/>
                <w:szCs w:val="18"/>
              </w:rPr>
            </w:pPr>
          </w:p>
          <w:p w:rsidR="00C000DD" w:rsidRDefault="00C000DD" w:rsidP="003A723F">
            <w:pPr>
              <w:spacing w:before="50"/>
              <w:ind w:right="-108"/>
              <w:rPr>
                <w:sz w:val="18"/>
                <w:szCs w:val="18"/>
              </w:rPr>
            </w:pPr>
          </w:p>
          <w:p w:rsidR="00067E97" w:rsidRDefault="00067E97" w:rsidP="003A723F">
            <w:pPr>
              <w:spacing w:before="50"/>
              <w:ind w:right="-108"/>
              <w:rPr>
                <w:sz w:val="18"/>
                <w:szCs w:val="18"/>
              </w:rPr>
            </w:pPr>
          </w:p>
          <w:p w:rsidR="00C000DD" w:rsidRDefault="00C000DD" w:rsidP="003A723F">
            <w:pPr>
              <w:spacing w:before="50"/>
              <w:ind w:right="-108"/>
              <w:rPr>
                <w:sz w:val="18"/>
                <w:szCs w:val="18"/>
              </w:rPr>
            </w:pPr>
          </w:p>
          <w:p w:rsidR="00067E97" w:rsidRDefault="00067E97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C000DD">
              <w:rPr>
                <w:b/>
                <w:sz w:val="18"/>
                <w:szCs w:val="18"/>
              </w:rPr>
              <w:t>devovere</w:t>
            </w:r>
            <w:proofErr w:type="spellEnd"/>
            <w:r w:rsidR="00C000DD">
              <w:rPr>
                <w:sz w:val="18"/>
                <w:szCs w:val="18"/>
              </w:rPr>
              <w:t>, -</w:t>
            </w:r>
            <w:proofErr w:type="spellStart"/>
            <w:r w:rsidR="00C000DD">
              <w:rPr>
                <w:sz w:val="18"/>
                <w:szCs w:val="18"/>
              </w:rPr>
              <w:t>eo</w:t>
            </w:r>
            <w:proofErr w:type="spellEnd"/>
            <w:r w:rsidR="00C000DD">
              <w:rPr>
                <w:sz w:val="18"/>
                <w:szCs w:val="18"/>
              </w:rPr>
              <w:t xml:space="preserve">, </w:t>
            </w:r>
            <w:proofErr w:type="spellStart"/>
            <w:r w:rsidR="00C000DD">
              <w:rPr>
                <w:sz w:val="18"/>
                <w:szCs w:val="18"/>
              </w:rPr>
              <w:t>devovi</w:t>
            </w:r>
            <w:proofErr w:type="spellEnd"/>
            <w:r w:rsidR="00C000DD">
              <w:rPr>
                <w:sz w:val="18"/>
                <w:szCs w:val="18"/>
              </w:rPr>
              <w:t xml:space="preserve">  verwünschen</w:t>
            </w:r>
          </w:p>
          <w:p w:rsidR="00067E97" w:rsidRDefault="00067E97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C000DD">
              <w:rPr>
                <w:b/>
                <w:sz w:val="18"/>
                <w:szCs w:val="18"/>
              </w:rPr>
              <w:t>sepulcrum</w:t>
            </w:r>
            <w:proofErr w:type="spellEnd"/>
            <w:r w:rsidR="00C000DD">
              <w:rPr>
                <w:sz w:val="18"/>
                <w:szCs w:val="18"/>
              </w:rPr>
              <w:t>, -i n.  Grab</w:t>
            </w:r>
          </w:p>
          <w:p w:rsidR="00067E97" w:rsidRDefault="00C000DD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C000DD">
              <w:rPr>
                <w:b/>
                <w:sz w:val="18"/>
                <w:szCs w:val="18"/>
              </w:rPr>
              <w:t>sepultus</w:t>
            </w:r>
            <w:proofErr w:type="spellEnd"/>
            <w:r>
              <w:rPr>
                <w:sz w:val="18"/>
                <w:szCs w:val="18"/>
              </w:rPr>
              <w:t xml:space="preserve">, -i m.  </w:t>
            </w:r>
            <w:r w:rsidRPr="00C000DD">
              <w:rPr>
                <w:i/>
                <w:sz w:val="18"/>
                <w:szCs w:val="18"/>
              </w:rPr>
              <w:t>übersetze</w:t>
            </w:r>
            <w:r>
              <w:rPr>
                <w:sz w:val="18"/>
                <w:szCs w:val="18"/>
              </w:rPr>
              <w:t>: der Bestattete</w:t>
            </w:r>
          </w:p>
          <w:p w:rsidR="00067E97" w:rsidRPr="00280E9C" w:rsidRDefault="00067E97" w:rsidP="003A723F">
            <w:pPr>
              <w:spacing w:before="50"/>
              <w:ind w:right="-108"/>
              <w:rPr>
                <w:sz w:val="18"/>
                <w:szCs w:val="18"/>
              </w:rPr>
            </w:pPr>
            <w:proofErr w:type="spellStart"/>
            <w:r w:rsidRPr="00C000DD">
              <w:rPr>
                <w:b/>
                <w:sz w:val="18"/>
                <w:szCs w:val="18"/>
              </w:rPr>
              <w:t>tellus</w:t>
            </w:r>
            <w:proofErr w:type="spellEnd"/>
            <w:r w:rsidR="00C000DD">
              <w:rPr>
                <w:sz w:val="18"/>
                <w:szCs w:val="18"/>
              </w:rPr>
              <w:t xml:space="preserve">, </w:t>
            </w:r>
            <w:proofErr w:type="spellStart"/>
            <w:r w:rsidR="00C000DD">
              <w:rPr>
                <w:sz w:val="18"/>
                <w:szCs w:val="18"/>
              </w:rPr>
              <w:t>telluris</w:t>
            </w:r>
            <w:proofErr w:type="spellEnd"/>
            <w:r w:rsidR="00C000DD">
              <w:rPr>
                <w:sz w:val="18"/>
                <w:szCs w:val="18"/>
              </w:rPr>
              <w:t xml:space="preserve"> f.  Erde</w:t>
            </w:r>
          </w:p>
        </w:tc>
      </w:tr>
    </w:tbl>
    <w:p w:rsidR="00B92B29" w:rsidRDefault="00B92B29" w:rsidP="004656AD">
      <w:pPr>
        <w:spacing w:after="0"/>
        <w:rPr>
          <w:b/>
          <w:sz w:val="24"/>
          <w:szCs w:val="24"/>
        </w:rPr>
      </w:pPr>
    </w:p>
    <w:p w:rsidR="00EC11B3" w:rsidRPr="00F36D1C" w:rsidRDefault="00EC11B3" w:rsidP="00EC11B3">
      <w:pPr>
        <w:spacing w:before="80" w:after="80"/>
        <w:rPr>
          <w:b/>
          <w:sz w:val="24"/>
          <w:szCs w:val="24"/>
        </w:rPr>
      </w:pPr>
      <w:r w:rsidRPr="00F36D1C">
        <w:rPr>
          <w:b/>
          <w:sz w:val="24"/>
          <w:szCs w:val="24"/>
        </w:rPr>
        <w:t>Arbeitsaufträge:</w:t>
      </w:r>
    </w:p>
    <w:p w:rsidR="00EC11B3" w:rsidRPr="00F36D1C" w:rsidRDefault="00EC11B3" w:rsidP="00EC11B3">
      <w:pPr>
        <w:pStyle w:val="Listenabsatz"/>
        <w:numPr>
          <w:ilvl w:val="0"/>
          <w:numId w:val="7"/>
        </w:numPr>
        <w:spacing w:before="80" w:after="80"/>
        <w:ind w:left="567"/>
        <w:rPr>
          <w:sz w:val="20"/>
          <w:szCs w:val="20"/>
        </w:rPr>
      </w:pPr>
      <w:r w:rsidRPr="00F36D1C">
        <w:rPr>
          <w:sz w:val="20"/>
          <w:szCs w:val="20"/>
        </w:rPr>
        <w:t>Übersetzen Sie die</w:t>
      </w:r>
      <w:r w:rsidR="00DA464D">
        <w:rPr>
          <w:sz w:val="20"/>
          <w:szCs w:val="20"/>
        </w:rPr>
        <w:t xml:space="preserve"> Metamorphose zu </w:t>
      </w:r>
      <w:proofErr w:type="spellStart"/>
      <w:r w:rsidR="00DA464D">
        <w:rPr>
          <w:sz w:val="20"/>
          <w:szCs w:val="20"/>
        </w:rPr>
        <w:t>Daedalus</w:t>
      </w:r>
      <w:proofErr w:type="spellEnd"/>
      <w:r w:rsidR="00DA464D">
        <w:rPr>
          <w:sz w:val="20"/>
          <w:szCs w:val="20"/>
        </w:rPr>
        <w:t xml:space="preserve"> und </w:t>
      </w:r>
      <w:proofErr w:type="spellStart"/>
      <w:r w:rsidR="00DA464D">
        <w:rPr>
          <w:sz w:val="20"/>
          <w:szCs w:val="20"/>
        </w:rPr>
        <w:t>Ic</w:t>
      </w:r>
      <w:r w:rsidRPr="00F36D1C">
        <w:rPr>
          <w:sz w:val="20"/>
          <w:szCs w:val="20"/>
        </w:rPr>
        <w:t>arus</w:t>
      </w:r>
      <w:proofErr w:type="spellEnd"/>
      <w:r w:rsidRPr="00F36D1C">
        <w:rPr>
          <w:sz w:val="20"/>
          <w:szCs w:val="20"/>
        </w:rPr>
        <w:t xml:space="preserve"> ins Deutsche!</w:t>
      </w:r>
    </w:p>
    <w:p w:rsidR="00EC11B3" w:rsidRPr="00F36D1C" w:rsidRDefault="00EC11B3" w:rsidP="00EC11B3">
      <w:pPr>
        <w:pStyle w:val="Listenabsatz"/>
        <w:numPr>
          <w:ilvl w:val="0"/>
          <w:numId w:val="7"/>
        </w:numPr>
        <w:spacing w:before="80" w:after="80"/>
        <w:ind w:left="567"/>
        <w:rPr>
          <w:sz w:val="20"/>
          <w:szCs w:val="20"/>
        </w:rPr>
      </w:pPr>
      <w:r w:rsidRPr="00F36D1C">
        <w:rPr>
          <w:sz w:val="20"/>
          <w:szCs w:val="20"/>
        </w:rPr>
        <w:t>Fassen Sie mittels lateinischer Textbelege die Handlung für den Kurs zusammen!</w:t>
      </w:r>
    </w:p>
    <w:p w:rsidR="00EC11B3" w:rsidRPr="00F36D1C" w:rsidRDefault="00EC11B3" w:rsidP="00CC7394">
      <w:pPr>
        <w:pStyle w:val="Listenabsatz"/>
        <w:numPr>
          <w:ilvl w:val="0"/>
          <w:numId w:val="7"/>
        </w:numPr>
        <w:spacing w:before="80" w:after="480"/>
        <w:ind w:left="567"/>
        <w:rPr>
          <w:sz w:val="20"/>
          <w:szCs w:val="20"/>
        </w:rPr>
      </w:pPr>
      <w:r w:rsidRPr="00F36D1C">
        <w:rPr>
          <w:sz w:val="20"/>
          <w:szCs w:val="20"/>
        </w:rPr>
        <w:t xml:space="preserve">Bewerten Sie die Schuldfrage, indem </w:t>
      </w:r>
      <w:r w:rsidR="00F36D1C">
        <w:rPr>
          <w:sz w:val="20"/>
          <w:szCs w:val="20"/>
        </w:rPr>
        <w:t xml:space="preserve">Sie </w:t>
      </w:r>
      <w:r w:rsidRPr="00F36D1C">
        <w:rPr>
          <w:sz w:val="20"/>
          <w:szCs w:val="20"/>
        </w:rPr>
        <w:t>den relevanten Akteuren (siehe Grafik unten) einen prozentualen Anteil der Gesamtschuld zuweisen (maximal 100%). Begründen Sie Ihre Entscheidung!</w:t>
      </w:r>
    </w:p>
    <w:p w:rsidR="00EC11B3" w:rsidRDefault="00CC7394" w:rsidP="00D84AE7">
      <w:pPr>
        <w:spacing w:after="0"/>
        <w:jc w:val="both"/>
        <w:rPr>
          <w:b/>
          <w:sz w:val="24"/>
          <w:szCs w:val="24"/>
        </w:rPr>
      </w:pPr>
      <w:r>
        <w:rPr>
          <w:noProof/>
          <w:sz w:val="20"/>
          <w:szCs w:val="20"/>
          <w:lang w:eastAsia="de-DE"/>
        </w:rPr>
        <w:drawing>
          <wp:inline distT="0" distB="0" distL="0" distR="0" wp14:anchorId="424555F7" wp14:editId="78FFAD55">
            <wp:extent cx="4095750" cy="3244850"/>
            <wp:effectExtent l="0" t="0" r="0" b="1270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p w:rsidR="00EC11B3" w:rsidRPr="00F35E3B" w:rsidRDefault="00EC11B3" w:rsidP="00F35E3B">
      <w:pPr>
        <w:jc w:val="both"/>
        <w:rPr>
          <w:sz w:val="20"/>
          <w:szCs w:val="20"/>
        </w:rPr>
      </w:pPr>
    </w:p>
    <w:sectPr w:rsidR="00EC11B3" w:rsidRPr="00F35E3B" w:rsidSect="00EC11B3"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195"/>
    <w:multiLevelType w:val="hybridMultilevel"/>
    <w:tmpl w:val="A24A69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635FA"/>
    <w:multiLevelType w:val="hybridMultilevel"/>
    <w:tmpl w:val="74BCE3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461"/>
    <w:multiLevelType w:val="hybridMultilevel"/>
    <w:tmpl w:val="A2A07A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17F21"/>
    <w:multiLevelType w:val="hybridMultilevel"/>
    <w:tmpl w:val="680E3C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44954"/>
    <w:multiLevelType w:val="hybridMultilevel"/>
    <w:tmpl w:val="680E3C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81504"/>
    <w:multiLevelType w:val="hybridMultilevel"/>
    <w:tmpl w:val="6568B3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72D23"/>
    <w:multiLevelType w:val="hybridMultilevel"/>
    <w:tmpl w:val="00AE6D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F0"/>
    <w:rsid w:val="00014311"/>
    <w:rsid w:val="00033934"/>
    <w:rsid w:val="00043AD0"/>
    <w:rsid w:val="00045084"/>
    <w:rsid w:val="000552A7"/>
    <w:rsid w:val="0006123B"/>
    <w:rsid w:val="00067E97"/>
    <w:rsid w:val="00071B1E"/>
    <w:rsid w:val="00093778"/>
    <w:rsid w:val="000A258A"/>
    <w:rsid w:val="000D7EB1"/>
    <w:rsid w:val="001045C7"/>
    <w:rsid w:val="00117D44"/>
    <w:rsid w:val="00163B25"/>
    <w:rsid w:val="00190E5C"/>
    <w:rsid w:val="00195E26"/>
    <w:rsid w:val="00196047"/>
    <w:rsid w:val="00197878"/>
    <w:rsid w:val="001A160D"/>
    <w:rsid w:val="001A3EA5"/>
    <w:rsid w:val="00243AB4"/>
    <w:rsid w:val="0028001E"/>
    <w:rsid w:val="00280E9C"/>
    <w:rsid w:val="002A563D"/>
    <w:rsid w:val="002A58F8"/>
    <w:rsid w:val="002B4558"/>
    <w:rsid w:val="003014FA"/>
    <w:rsid w:val="00306018"/>
    <w:rsid w:val="0032408A"/>
    <w:rsid w:val="0037513D"/>
    <w:rsid w:val="003874E1"/>
    <w:rsid w:val="003970D5"/>
    <w:rsid w:val="003A723F"/>
    <w:rsid w:val="003C0516"/>
    <w:rsid w:val="003C45E1"/>
    <w:rsid w:val="003D7F3B"/>
    <w:rsid w:val="00401200"/>
    <w:rsid w:val="0045728D"/>
    <w:rsid w:val="004656AD"/>
    <w:rsid w:val="004B7892"/>
    <w:rsid w:val="004E4E27"/>
    <w:rsid w:val="005134FA"/>
    <w:rsid w:val="00520D5F"/>
    <w:rsid w:val="00541AA1"/>
    <w:rsid w:val="00565BBB"/>
    <w:rsid w:val="00574251"/>
    <w:rsid w:val="005E07C4"/>
    <w:rsid w:val="005F3B74"/>
    <w:rsid w:val="0061772F"/>
    <w:rsid w:val="006A1D2E"/>
    <w:rsid w:val="006F7F1D"/>
    <w:rsid w:val="007319E4"/>
    <w:rsid w:val="00825856"/>
    <w:rsid w:val="00881579"/>
    <w:rsid w:val="008D194F"/>
    <w:rsid w:val="008D6C0D"/>
    <w:rsid w:val="00913ABD"/>
    <w:rsid w:val="00923AB0"/>
    <w:rsid w:val="00926AD5"/>
    <w:rsid w:val="009416E6"/>
    <w:rsid w:val="009428DF"/>
    <w:rsid w:val="00967404"/>
    <w:rsid w:val="00981D00"/>
    <w:rsid w:val="009A417C"/>
    <w:rsid w:val="009B7BF1"/>
    <w:rsid w:val="00A10F75"/>
    <w:rsid w:val="00A51833"/>
    <w:rsid w:val="00A73D45"/>
    <w:rsid w:val="00A93554"/>
    <w:rsid w:val="00A94552"/>
    <w:rsid w:val="00A94C4B"/>
    <w:rsid w:val="00AD231E"/>
    <w:rsid w:val="00AE4C97"/>
    <w:rsid w:val="00AF499D"/>
    <w:rsid w:val="00B057C4"/>
    <w:rsid w:val="00B67ED4"/>
    <w:rsid w:val="00B81A85"/>
    <w:rsid w:val="00B92B29"/>
    <w:rsid w:val="00B9578F"/>
    <w:rsid w:val="00BE624E"/>
    <w:rsid w:val="00C000DD"/>
    <w:rsid w:val="00C17D6A"/>
    <w:rsid w:val="00CC7394"/>
    <w:rsid w:val="00CD0611"/>
    <w:rsid w:val="00D16B2D"/>
    <w:rsid w:val="00D20CDD"/>
    <w:rsid w:val="00D3399E"/>
    <w:rsid w:val="00D46EF2"/>
    <w:rsid w:val="00D6042A"/>
    <w:rsid w:val="00D6273F"/>
    <w:rsid w:val="00D80322"/>
    <w:rsid w:val="00D84AE7"/>
    <w:rsid w:val="00DA2AFE"/>
    <w:rsid w:val="00DA464D"/>
    <w:rsid w:val="00DB2FF0"/>
    <w:rsid w:val="00DC3675"/>
    <w:rsid w:val="00DE6281"/>
    <w:rsid w:val="00E67AF6"/>
    <w:rsid w:val="00EA11C1"/>
    <w:rsid w:val="00EA61DA"/>
    <w:rsid w:val="00EB57F4"/>
    <w:rsid w:val="00EC11B3"/>
    <w:rsid w:val="00EC19D9"/>
    <w:rsid w:val="00EE35CC"/>
    <w:rsid w:val="00EF3FDB"/>
    <w:rsid w:val="00F0088A"/>
    <w:rsid w:val="00F35E3B"/>
    <w:rsid w:val="00F36D1C"/>
    <w:rsid w:val="00F45EDA"/>
    <w:rsid w:val="00F7296E"/>
    <w:rsid w:val="00FA22A3"/>
    <w:rsid w:val="00FA2AC2"/>
    <w:rsid w:val="00FD0CB9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2F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B2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DB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2FF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55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2F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B2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DB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2FF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5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D5762D-EA8E-4397-A17C-AE4C65D06A03}" type="doc">
      <dgm:prSet loTypeId="urn:microsoft.com/office/officeart/2008/layout/RadialCluster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de-DE"/>
        </a:p>
      </dgm:t>
    </dgm:pt>
    <dgm:pt modelId="{FFE0FEED-3967-4EF9-B9E0-B0886764AD05}">
      <dgm:prSet phldrT="[Text]"/>
      <dgm:spPr/>
      <dgm:t>
        <a:bodyPr/>
        <a:lstStyle/>
        <a:p>
          <a:r>
            <a:rPr lang="de-DE"/>
            <a:t>Daedalus</a:t>
          </a:r>
        </a:p>
      </dgm:t>
    </dgm:pt>
    <dgm:pt modelId="{A895DE0F-ADA3-437F-B142-44CF19228BA1}" type="parTrans" cxnId="{E01DC172-AF9A-4A56-B1DC-09FC9185749B}">
      <dgm:prSet/>
      <dgm:spPr/>
      <dgm:t>
        <a:bodyPr/>
        <a:lstStyle/>
        <a:p>
          <a:endParaRPr lang="de-DE"/>
        </a:p>
      </dgm:t>
    </dgm:pt>
    <dgm:pt modelId="{1E0B4660-0A91-40AF-9BC8-ECDEE2E2CD37}" type="sibTrans" cxnId="{E01DC172-AF9A-4A56-B1DC-09FC9185749B}">
      <dgm:prSet/>
      <dgm:spPr/>
      <dgm:t>
        <a:bodyPr/>
        <a:lstStyle/>
        <a:p>
          <a:endParaRPr lang="de-DE"/>
        </a:p>
      </dgm:t>
    </dgm:pt>
    <dgm:pt modelId="{F4F2BAA8-76E6-4F38-BE1F-1C40EE5AC366}">
      <dgm:prSet phldrT="[Text]"/>
      <dgm:spPr/>
      <dgm:t>
        <a:bodyPr/>
        <a:lstStyle/>
        <a:p>
          <a:r>
            <a:rPr lang="de-DE"/>
            <a:t>Icarus</a:t>
          </a:r>
        </a:p>
      </dgm:t>
    </dgm:pt>
    <dgm:pt modelId="{C42450E0-E5A7-4753-A59F-DEFEA1F0386C}" type="parTrans" cxnId="{BF5304C7-111F-4265-8A12-0559EC57EB41}">
      <dgm:prSet/>
      <dgm:spPr/>
      <dgm:t>
        <a:bodyPr/>
        <a:lstStyle/>
        <a:p>
          <a:endParaRPr lang="de-DE"/>
        </a:p>
      </dgm:t>
    </dgm:pt>
    <dgm:pt modelId="{0BD1551B-0DD1-450A-BBFE-DF3B0A96C351}" type="sibTrans" cxnId="{BF5304C7-111F-4265-8A12-0559EC57EB41}">
      <dgm:prSet/>
      <dgm:spPr/>
      <dgm:t>
        <a:bodyPr/>
        <a:lstStyle/>
        <a:p>
          <a:endParaRPr lang="de-DE"/>
        </a:p>
      </dgm:t>
    </dgm:pt>
    <dgm:pt modelId="{ACDF5854-7906-456E-B91B-594F47993F14}">
      <dgm:prSet phldrT="[Text]"/>
      <dgm:spPr/>
      <dgm:t>
        <a:bodyPr/>
        <a:lstStyle/>
        <a:p>
          <a:r>
            <a:rPr lang="de-DE"/>
            <a:t>König Minos</a:t>
          </a:r>
        </a:p>
      </dgm:t>
    </dgm:pt>
    <dgm:pt modelId="{61B2D8B0-AF9D-4493-A769-BC652E560D40}" type="parTrans" cxnId="{5D7DE236-4ADB-48C2-AEDC-421417FC31EC}">
      <dgm:prSet/>
      <dgm:spPr/>
      <dgm:t>
        <a:bodyPr/>
        <a:lstStyle/>
        <a:p>
          <a:endParaRPr lang="de-DE"/>
        </a:p>
      </dgm:t>
    </dgm:pt>
    <dgm:pt modelId="{EC3DF4E3-9E98-4748-ACF6-6F54DEAB3861}" type="sibTrans" cxnId="{5D7DE236-4ADB-48C2-AEDC-421417FC31EC}">
      <dgm:prSet/>
      <dgm:spPr/>
      <dgm:t>
        <a:bodyPr/>
        <a:lstStyle/>
        <a:p>
          <a:endParaRPr lang="de-DE"/>
        </a:p>
      </dgm:t>
    </dgm:pt>
    <dgm:pt modelId="{8713F6FF-66BD-4BCE-9F0C-A836483F2950}">
      <dgm:prSet phldrT="[Text]"/>
      <dgm:spPr/>
      <dgm:t>
        <a:bodyPr/>
        <a:lstStyle/>
        <a:p>
          <a:r>
            <a:rPr lang="de-DE"/>
            <a:t>Die Götter</a:t>
          </a:r>
        </a:p>
      </dgm:t>
    </dgm:pt>
    <dgm:pt modelId="{D1CDBD83-EFFA-4BD8-BC6C-517600412AAE}" type="parTrans" cxnId="{24DE70FF-3B40-4BC3-ADA9-F162565275EB}">
      <dgm:prSet/>
      <dgm:spPr/>
      <dgm:t>
        <a:bodyPr/>
        <a:lstStyle/>
        <a:p>
          <a:endParaRPr lang="de-DE"/>
        </a:p>
      </dgm:t>
    </dgm:pt>
    <dgm:pt modelId="{C57B8CF5-ABD6-4C65-8D91-DEA3DD3F6670}" type="sibTrans" cxnId="{24DE70FF-3B40-4BC3-ADA9-F162565275EB}">
      <dgm:prSet/>
      <dgm:spPr/>
      <dgm:t>
        <a:bodyPr/>
        <a:lstStyle/>
        <a:p>
          <a:endParaRPr lang="de-DE"/>
        </a:p>
      </dgm:t>
    </dgm:pt>
    <dgm:pt modelId="{7F9A7B1C-F635-416A-AD74-D6529D4C1E2D}">
      <dgm:prSet phldrT="[Text]"/>
      <dgm:spPr/>
      <dgm:t>
        <a:bodyPr/>
        <a:lstStyle/>
        <a:p>
          <a:r>
            <a:rPr lang="de-DE"/>
            <a:t>Wer trägt die Schuld?</a:t>
          </a:r>
        </a:p>
      </dgm:t>
    </dgm:pt>
    <dgm:pt modelId="{029829FD-6F29-4AFA-B680-67FC06C759B4}" type="sibTrans" cxnId="{29D343A4-8548-426D-883F-6A516198351D}">
      <dgm:prSet/>
      <dgm:spPr/>
      <dgm:t>
        <a:bodyPr/>
        <a:lstStyle/>
        <a:p>
          <a:endParaRPr lang="de-DE"/>
        </a:p>
      </dgm:t>
    </dgm:pt>
    <dgm:pt modelId="{EC9D607B-32C9-4013-90E2-5C62BCA3E218}" type="parTrans" cxnId="{29D343A4-8548-426D-883F-6A516198351D}">
      <dgm:prSet/>
      <dgm:spPr/>
      <dgm:t>
        <a:bodyPr/>
        <a:lstStyle/>
        <a:p>
          <a:endParaRPr lang="de-DE"/>
        </a:p>
      </dgm:t>
    </dgm:pt>
    <dgm:pt modelId="{51595851-DA1C-453B-BE5D-396DD34AA219}" type="pres">
      <dgm:prSet presAssocID="{18D5762D-EA8E-4397-A17C-AE4C65D06A03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de-DE"/>
        </a:p>
      </dgm:t>
    </dgm:pt>
    <dgm:pt modelId="{202FE184-FB67-4893-963F-3854851366C4}" type="pres">
      <dgm:prSet presAssocID="{7F9A7B1C-F635-416A-AD74-D6529D4C1E2D}" presName="singleCycle" presStyleCnt="0"/>
      <dgm:spPr/>
    </dgm:pt>
    <dgm:pt modelId="{EDD8BBC1-F214-4AF1-8603-EDF12A216F77}" type="pres">
      <dgm:prSet presAssocID="{7F9A7B1C-F635-416A-AD74-D6529D4C1E2D}" presName="singleCenter" presStyleLbl="node1" presStyleIdx="0" presStyleCnt="5">
        <dgm:presLayoutVars>
          <dgm:chMax val="7"/>
          <dgm:chPref val="7"/>
        </dgm:presLayoutVars>
      </dgm:prSet>
      <dgm:spPr/>
      <dgm:t>
        <a:bodyPr/>
        <a:lstStyle/>
        <a:p>
          <a:endParaRPr lang="de-DE"/>
        </a:p>
      </dgm:t>
    </dgm:pt>
    <dgm:pt modelId="{14458FF8-02A7-46DC-95D3-E9B05FC82C99}" type="pres">
      <dgm:prSet presAssocID="{A895DE0F-ADA3-437F-B142-44CF19228BA1}" presName="Name56" presStyleLbl="parChTrans1D2" presStyleIdx="0" presStyleCnt="4"/>
      <dgm:spPr/>
      <dgm:t>
        <a:bodyPr/>
        <a:lstStyle/>
        <a:p>
          <a:endParaRPr lang="de-DE"/>
        </a:p>
      </dgm:t>
    </dgm:pt>
    <dgm:pt modelId="{45BBEBCE-3BEB-436B-980D-68DFFB81952C}" type="pres">
      <dgm:prSet presAssocID="{FFE0FEED-3967-4EF9-B9E0-B0886764AD05}" presName="text0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AF9E6303-52FE-4E40-9A4A-1F57BA1F56B7}" type="pres">
      <dgm:prSet presAssocID="{C42450E0-E5A7-4753-A59F-DEFEA1F0386C}" presName="Name56" presStyleLbl="parChTrans1D2" presStyleIdx="1" presStyleCnt="4"/>
      <dgm:spPr/>
      <dgm:t>
        <a:bodyPr/>
        <a:lstStyle/>
        <a:p>
          <a:endParaRPr lang="de-DE"/>
        </a:p>
      </dgm:t>
    </dgm:pt>
    <dgm:pt modelId="{78F95538-1176-452C-9E60-42A3D77ACA23}" type="pres">
      <dgm:prSet presAssocID="{F4F2BAA8-76E6-4F38-BE1F-1C40EE5AC366}" presName="text0" presStyleLbl="node1" presStyleIdx="2" presStyleCnt="5" custRadScaleRad="10225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6AE47404-A0BF-4EC9-A21F-316A8AC546B2}" type="pres">
      <dgm:prSet presAssocID="{61B2D8B0-AF9D-4493-A769-BC652E560D40}" presName="Name56" presStyleLbl="parChTrans1D2" presStyleIdx="2" presStyleCnt="4"/>
      <dgm:spPr/>
      <dgm:t>
        <a:bodyPr/>
        <a:lstStyle/>
        <a:p>
          <a:endParaRPr lang="de-DE"/>
        </a:p>
      </dgm:t>
    </dgm:pt>
    <dgm:pt modelId="{6ACCE638-EA01-467D-91F6-4F18BD604E6C}" type="pres">
      <dgm:prSet presAssocID="{ACDF5854-7906-456E-B91B-594F47993F14}" presName="text0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8A96A4F-E4BD-48CF-862E-7473B6748D9B}" type="pres">
      <dgm:prSet presAssocID="{D1CDBD83-EFFA-4BD8-BC6C-517600412AAE}" presName="Name56" presStyleLbl="parChTrans1D2" presStyleIdx="3" presStyleCnt="4"/>
      <dgm:spPr/>
      <dgm:t>
        <a:bodyPr/>
        <a:lstStyle/>
        <a:p>
          <a:endParaRPr lang="de-DE"/>
        </a:p>
      </dgm:t>
    </dgm:pt>
    <dgm:pt modelId="{559D290D-B305-4B39-B6CB-08521DE84AD5}" type="pres">
      <dgm:prSet presAssocID="{8713F6FF-66BD-4BCE-9F0C-A836483F2950}" presName="text0" presStyleLbl="node1" presStyleIdx="4" presStyleCnt="5" custRadScaleRad="102628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EF37372A-B85A-488E-8CB4-FCD69A792C7D}" type="presOf" srcId="{F4F2BAA8-76E6-4F38-BE1F-1C40EE5AC366}" destId="{78F95538-1176-452C-9E60-42A3D77ACA23}" srcOrd="0" destOrd="0" presId="urn:microsoft.com/office/officeart/2008/layout/RadialCluster"/>
    <dgm:cxn modelId="{CAC5C617-B946-4FA5-BDE0-DC5317BC96B4}" type="presOf" srcId="{FFE0FEED-3967-4EF9-B9E0-B0886764AD05}" destId="{45BBEBCE-3BEB-436B-980D-68DFFB81952C}" srcOrd="0" destOrd="0" presId="urn:microsoft.com/office/officeart/2008/layout/RadialCluster"/>
    <dgm:cxn modelId="{5D7DE236-4ADB-48C2-AEDC-421417FC31EC}" srcId="{7F9A7B1C-F635-416A-AD74-D6529D4C1E2D}" destId="{ACDF5854-7906-456E-B91B-594F47993F14}" srcOrd="2" destOrd="0" parTransId="{61B2D8B0-AF9D-4493-A769-BC652E560D40}" sibTransId="{EC3DF4E3-9E98-4748-ACF6-6F54DEAB3861}"/>
    <dgm:cxn modelId="{0E9E63CC-6696-4B2D-8272-02AF155D6167}" type="presOf" srcId="{A895DE0F-ADA3-437F-B142-44CF19228BA1}" destId="{14458FF8-02A7-46DC-95D3-E9B05FC82C99}" srcOrd="0" destOrd="0" presId="urn:microsoft.com/office/officeart/2008/layout/RadialCluster"/>
    <dgm:cxn modelId="{153A633F-E54B-4F3B-93FB-B9844A9DBD96}" type="presOf" srcId="{7F9A7B1C-F635-416A-AD74-D6529D4C1E2D}" destId="{EDD8BBC1-F214-4AF1-8603-EDF12A216F77}" srcOrd="0" destOrd="0" presId="urn:microsoft.com/office/officeart/2008/layout/RadialCluster"/>
    <dgm:cxn modelId="{ADF99A6D-839D-4183-8EFB-F8C058D9DA9B}" type="presOf" srcId="{ACDF5854-7906-456E-B91B-594F47993F14}" destId="{6ACCE638-EA01-467D-91F6-4F18BD604E6C}" srcOrd="0" destOrd="0" presId="urn:microsoft.com/office/officeart/2008/layout/RadialCluster"/>
    <dgm:cxn modelId="{77447014-BAE9-4227-B689-0D9409C68667}" type="presOf" srcId="{C42450E0-E5A7-4753-A59F-DEFEA1F0386C}" destId="{AF9E6303-52FE-4E40-9A4A-1F57BA1F56B7}" srcOrd="0" destOrd="0" presId="urn:microsoft.com/office/officeart/2008/layout/RadialCluster"/>
    <dgm:cxn modelId="{773A0BD0-1D44-4092-AF0C-2CB0501C9AFE}" type="presOf" srcId="{D1CDBD83-EFFA-4BD8-BC6C-517600412AAE}" destId="{18A96A4F-E4BD-48CF-862E-7473B6748D9B}" srcOrd="0" destOrd="0" presId="urn:microsoft.com/office/officeart/2008/layout/RadialCluster"/>
    <dgm:cxn modelId="{BF5304C7-111F-4265-8A12-0559EC57EB41}" srcId="{7F9A7B1C-F635-416A-AD74-D6529D4C1E2D}" destId="{F4F2BAA8-76E6-4F38-BE1F-1C40EE5AC366}" srcOrd="1" destOrd="0" parTransId="{C42450E0-E5A7-4753-A59F-DEFEA1F0386C}" sibTransId="{0BD1551B-0DD1-450A-BBFE-DF3B0A96C351}"/>
    <dgm:cxn modelId="{9CD8FC62-6C61-484F-B7D3-4EF4AB2B82EE}" type="presOf" srcId="{18D5762D-EA8E-4397-A17C-AE4C65D06A03}" destId="{51595851-DA1C-453B-BE5D-396DD34AA219}" srcOrd="0" destOrd="0" presId="urn:microsoft.com/office/officeart/2008/layout/RadialCluster"/>
    <dgm:cxn modelId="{24DE70FF-3B40-4BC3-ADA9-F162565275EB}" srcId="{7F9A7B1C-F635-416A-AD74-D6529D4C1E2D}" destId="{8713F6FF-66BD-4BCE-9F0C-A836483F2950}" srcOrd="3" destOrd="0" parTransId="{D1CDBD83-EFFA-4BD8-BC6C-517600412AAE}" sibTransId="{C57B8CF5-ABD6-4C65-8D91-DEA3DD3F6670}"/>
    <dgm:cxn modelId="{E01DC172-AF9A-4A56-B1DC-09FC9185749B}" srcId="{7F9A7B1C-F635-416A-AD74-D6529D4C1E2D}" destId="{FFE0FEED-3967-4EF9-B9E0-B0886764AD05}" srcOrd="0" destOrd="0" parTransId="{A895DE0F-ADA3-437F-B142-44CF19228BA1}" sibTransId="{1E0B4660-0A91-40AF-9BC8-ECDEE2E2CD37}"/>
    <dgm:cxn modelId="{29D343A4-8548-426D-883F-6A516198351D}" srcId="{18D5762D-EA8E-4397-A17C-AE4C65D06A03}" destId="{7F9A7B1C-F635-416A-AD74-D6529D4C1E2D}" srcOrd="0" destOrd="0" parTransId="{EC9D607B-32C9-4013-90E2-5C62BCA3E218}" sibTransId="{029829FD-6F29-4AFA-B680-67FC06C759B4}"/>
    <dgm:cxn modelId="{30545900-BCBB-456C-AC4A-2441EEA49B1A}" type="presOf" srcId="{61B2D8B0-AF9D-4493-A769-BC652E560D40}" destId="{6AE47404-A0BF-4EC9-A21F-316A8AC546B2}" srcOrd="0" destOrd="0" presId="urn:microsoft.com/office/officeart/2008/layout/RadialCluster"/>
    <dgm:cxn modelId="{50A83ED2-7591-4BEC-985D-5823CDC236DC}" type="presOf" srcId="{8713F6FF-66BD-4BCE-9F0C-A836483F2950}" destId="{559D290D-B305-4B39-B6CB-08521DE84AD5}" srcOrd="0" destOrd="0" presId="urn:microsoft.com/office/officeart/2008/layout/RadialCluster"/>
    <dgm:cxn modelId="{90A515E1-7539-4466-A500-DD1E524A5849}" type="presParOf" srcId="{51595851-DA1C-453B-BE5D-396DD34AA219}" destId="{202FE184-FB67-4893-963F-3854851366C4}" srcOrd="0" destOrd="0" presId="urn:microsoft.com/office/officeart/2008/layout/RadialCluster"/>
    <dgm:cxn modelId="{AE02F57B-8F74-4C86-BC4D-0B56CEA4CAF5}" type="presParOf" srcId="{202FE184-FB67-4893-963F-3854851366C4}" destId="{EDD8BBC1-F214-4AF1-8603-EDF12A216F77}" srcOrd="0" destOrd="0" presId="urn:microsoft.com/office/officeart/2008/layout/RadialCluster"/>
    <dgm:cxn modelId="{AD557906-4B0A-4A23-BF83-D0CD5507FDAA}" type="presParOf" srcId="{202FE184-FB67-4893-963F-3854851366C4}" destId="{14458FF8-02A7-46DC-95D3-E9B05FC82C99}" srcOrd="1" destOrd="0" presId="urn:microsoft.com/office/officeart/2008/layout/RadialCluster"/>
    <dgm:cxn modelId="{64927D7E-C337-4583-B8D5-A090D6EF4B31}" type="presParOf" srcId="{202FE184-FB67-4893-963F-3854851366C4}" destId="{45BBEBCE-3BEB-436B-980D-68DFFB81952C}" srcOrd="2" destOrd="0" presId="urn:microsoft.com/office/officeart/2008/layout/RadialCluster"/>
    <dgm:cxn modelId="{4634023B-3247-4E71-A928-4B4623E41F83}" type="presParOf" srcId="{202FE184-FB67-4893-963F-3854851366C4}" destId="{AF9E6303-52FE-4E40-9A4A-1F57BA1F56B7}" srcOrd="3" destOrd="0" presId="urn:microsoft.com/office/officeart/2008/layout/RadialCluster"/>
    <dgm:cxn modelId="{4F024FF1-9F9F-4AB7-B89F-FAC7BA098513}" type="presParOf" srcId="{202FE184-FB67-4893-963F-3854851366C4}" destId="{78F95538-1176-452C-9E60-42A3D77ACA23}" srcOrd="4" destOrd="0" presId="urn:microsoft.com/office/officeart/2008/layout/RadialCluster"/>
    <dgm:cxn modelId="{A18774CA-B998-448E-8920-7A90FFD27571}" type="presParOf" srcId="{202FE184-FB67-4893-963F-3854851366C4}" destId="{6AE47404-A0BF-4EC9-A21F-316A8AC546B2}" srcOrd="5" destOrd="0" presId="urn:microsoft.com/office/officeart/2008/layout/RadialCluster"/>
    <dgm:cxn modelId="{EC246A8C-E00A-4795-B07E-FF2B1D57BC89}" type="presParOf" srcId="{202FE184-FB67-4893-963F-3854851366C4}" destId="{6ACCE638-EA01-467D-91F6-4F18BD604E6C}" srcOrd="6" destOrd="0" presId="urn:microsoft.com/office/officeart/2008/layout/RadialCluster"/>
    <dgm:cxn modelId="{DC027F54-26BC-4A3D-BF9D-66E868EC28E8}" type="presParOf" srcId="{202FE184-FB67-4893-963F-3854851366C4}" destId="{18A96A4F-E4BD-48CF-862E-7473B6748D9B}" srcOrd="7" destOrd="0" presId="urn:microsoft.com/office/officeart/2008/layout/RadialCluster"/>
    <dgm:cxn modelId="{6B7DD7FF-C380-4268-8FB0-E9464940CBB5}" type="presParOf" srcId="{202FE184-FB67-4893-963F-3854851366C4}" destId="{559D290D-B305-4B39-B6CB-08521DE84AD5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D8BBC1-F214-4AF1-8603-EDF12A216F77}">
      <dsp:nvSpPr>
        <dsp:cNvPr id="0" name=""/>
        <dsp:cNvSpPr/>
      </dsp:nvSpPr>
      <dsp:spPr>
        <a:xfrm>
          <a:off x="1561147" y="1135697"/>
          <a:ext cx="973455" cy="97345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Wer trägt die Schuld?</a:t>
          </a:r>
        </a:p>
      </dsp:txBody>
      <dsp:txXfrm>
        <a:off x="1608667" y="1183217"/>
        <a:ext cx="878415" cy="878415"/>
      </dsp:txXfrm>
    </dsp:sp>
    <dsp:sp modelId="{14458FF8-02A7-46DC-95D3-E9B05FC82C99}">
      <dsp:nvSpPr>
        <dsp:cNvPr id="0" name=""/>
        <dsp:cNvSpPr/>
      </dsp:nvSpPr>
      <dsp:spPr>
        <a:xfrm rot="16200000">
          <a:off x="1806273" y="894095"/>
          <a:ext cx="48320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83203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BBEBCE-3BEB-436B-980D-68DFFB81952C}">
      <dsp:nvSpPr>
        <dsp:cNvPr id="0" name=""/>
        <dsp:cNvSpPr/>
      </dsp:nvSpPr>
      <dsp:spPr>
        <a:xfrm>
          <a:off x="1721767" y="278"/>
          <a:ext cx="652214" cy="652214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kern="1200"/>
            <a:t>Daedalus</a:t>
          </a:r>
        </a:p>
      </dsp:txBody>
      <dsp:txXfrm>
        <a:off x="1753605" y="32116"/>
        <a:ext cx="588538" cy="588538"/>
      </dsp:txXfrm>
    </dsp:sp>
    <dsp:sp modelId="{AF9E6303-52FE-4E40-9A4A-1F57BA1F56B7}">
      <dsp:nvSpPr>
        <dsp:cNvPr id="0" name=""/>
        <dsp:cNvSpPr/>
      </dsp:nvSpPr>
      <dsp:spPr>
        <a:xfrm>
          <a:off x="2534602" y="1622425"/>
          <a:ext cx="51239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2390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F95538-1176-452C-9E60-42A3D77ACA23}">
      <dsp:nvSpPr>
        <dsp:cNvPr id="0" name=""/>
        <dsp:cNvSpPr/>
      </dsp:nvSpPr>
      <dsp:spPr>
        <a:xfrm>
          <a:off x="3046993" y="1296317"/>
          <a:ext cx="652214" cy="652214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600" kern="1200"/>
            <a:t>Icarus</a:t>
          </a:r>
        </a:p>
      </dsp:txBody>
      <dsp:txXfrm>
        <a:off x="3078831" y="1328155"/>
        <a:ext cx="588538" cy="588538"/>
      </dsp:txXfrm>
    </dsp:sp>
    <dsp:sp modelId="{6AE47404-A0BF-4EC9-A21F-316A8AC546B2}">
      <dsp:nvSpPr>
        <dsp:cNvPr id="0" name=""/>
        <dsp:cNvSpPr/>
      </dsp:nvSpPr>
      <dsp:spPr>
        <a:xfrm rot="5400000">
          <a:off x="1806273" y="2350754"/>
          <a:ext cx="48320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83203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CCE638-EA01-467D-91F6-4F18BD604E6C}">
      <dsp:nvSpPr>
        <dsp:cNvPr id="0" name=""/>
        <dsp:cNvSpPr/>
      </dsp:nvSpPr>
      <dsp:spPr>
        <a:xfrm>
          <a:off x="1721767" y="2592356"/>
          <a:ext cx="652214" cy="652214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500" kern="1200"/>
            <a:t>König Minos</a:t>
          </a:r>
        </a:p>
      </dsp:txBody>
      <dsp:txXfrm>
        <a:off x="1753605" y="2624194"/>
        <a:ext cx="588538" cy="588538"/>
      </dsp:txXfrm>
    </dsp:sp>
    <dsp:sp modelId="{18A96A4F-E4BD-48CF-862E-7473B6748D9B}">
      <dsp:nvSpPr>
        <dsp:cNvPr id="0" name=""/>
        <dsp:cNvSpPr/>
      </dsp:nvSpPr>
      <dsp:spPr>
        <a:xfrm rot="10800000">
          <a:off x="1043883" y="1622425"/>
          <a:ext cx="51726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7263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9D290D-B305-4B39-B6CB-08521DE84AD5}">
      <dsp:nvSpPr>
        <dsp:cNvPr id="0" name=""/>
        <dsp:cNvSpPr/>
      </dsp:nvSpPr>
      <dsp:spPr>
        <a:xfrm>
          <a:off x="391668" y="1296317"/>
          <a:ext cx="652214" cy="652214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500" kern="1200"/>
            <a:t>Die Götter</a:t>
          </a:r>
        </a:p>
      </dsp:txBody>
      <dsp:txXfrm>
        <a:off x="423506" y="1328155"/>
        <a:ext cx="588538" cy="5885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3DC1-42DF-43B9-B9D3-F79E9DCD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Beißner</dc:creator>
  <cp:lastModifiedBy>T. Beißner</cp:lastModifiedBy>
  <cp:revision>70</cp:revision>
  <cp:lastPrinted>2017-10-11T21:29:00Z</cp:lastPrinted>
  <dcterms:created xsi:type="dcterms:W3CDTF">2017-02-02T17:24:00Z</dcterms:created>
  <dcterms:modified xsi:type="dcterms:W3CDTF">2019-03-03T10:23:00Z</dcterms:modified>
</cp:coreProperties>
</file>