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BA56B" w14:textId="77777777" w:rsidR="003F1DD4" w:rsidRPr="008C3BBD" w:rsidRDefault="00AE4650" w:rsidP="003F1DD4">
      <w:pPr>
        <w:jc w:val="center"/>
        <w:rPr>
          <w:rFonts w:ascii="Times" w:hAnsi="Times"/>
          <w:b/>
          <w:sz w:val="28"/>
          <w:szCs w:val="28"/>
          <w:u w:val="single"/>
        </w:rPr>
      </w:pPr>
      <w:r>
        <w:rPr>
          <w:rFonts w:ascii="Times" w:hAnsi="Times"/>
          <w:b/>
          <w:sz w:val="28"/>
          <w:szCs w:val="28"/>
          <w:u w:val="single"/>
        </w:rPr>
        <w:t>Lösungs</w:t>
      </w:r>
      <w:r w:rsidR="004304A6">
        <w:rPr>
          <w:rFonts w:ascii="Times" w:hAnsi="Times"/>
          <w:b/>
          <w:sz w:val="28"/>
          <w:szCs w:val="28"/>
          <w:u w:val="single"/>
        </w:rPr>
        <w:t xml:space="preserve">beispiel zum </w:t>
      </w:r>
      <w:r w:rsidR="003F1DD4">
        <w:rPr>
          <w:rFonts w:ascii="Times" w:hAnsi="Times"/>
          <w:b/>
          <w:sz w:val="28"/>
          <w:szCs w:val="28"/>
          <w:u w:val="single"/>
        </w:rPr>
        <w:t>ZAB I: Ein poetischer Verbannter in</w:t>
      </w:r>
      <w:r w:rsidR="003F1DD4" w:rsidRPr="008C3BBD">
        <w:rPr>
          <w:rFonts w:ascii="Times" w:hAnsi="Times"/>
          <w:b/>
          <w:sz w:val="28"/>
          <w:szCs w:val="28"/>
          <w:u w:val="single"/>
        </w:rPr>
        <w:t xml:space="preserve"> einer poetischen Welt</w:t>
      </w:r>
    </w:p>
    <w:p w14:paraId="22459DC4" w14:textId="77777777" w:rsidR="003F1DD4" w:rsidRDefault="003F1DD4" w:rsidP="003F1DD4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Wenn Dich Dein Leben zu zerstören droht, mach' Dichtung draus!</w:t>
      </w:r>
    </w:p>
    <w:p w14:paraId="63C21BE7" w14:textId="77777777" w:rsidR="003F1DD4" w:rsidRDefault="003F1DD4" w:rsidP="003F1DD4"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Erstellen Sie mit Hilfe dieser Tabelle eine Sammlung von Textstellen, an denen deutlich wird, wie Ovid sowohl die Person des Verbannten als auch die Umstände seines Exils (Rückseite) poetisiert.</w:t>
      </w:r>
    </w:p>
    <w:p w14:paraId="28B56A80" w14:textId="77777777" w:rsidR="003F1DD4" w:rsidRDefault="003F1DD4" w:rsidP="003F1DD4"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Um beurteilen zu können, wo Ovid Topoi statt wirklichkeitsgetreuer Darstellungen verwendet, ziehen Sie Informationstexte, Kartenmaterial und Klimatabellen zum Vergleich heran.</w:t>
      </w:r>
    </w:p>
    <w:p w14:paraId="52C37476" w14:textId="77777777" w:rsidR="003F1DD4" w:rsidRDefault="003F1DD4" w:rsidP="003F1DD4">
      <w:pPr>
        <w:spacing w:line="240" w:lineRule="auto"/>
        <w:rPr>
          <w:rFonts w:ascii="Times" w:hAnsi="Times"/>
          <w:sz w:val="28"/>
          <w:szCs w:val="28"/>
        </w:rPr>
      </w:pPr>
    </w:p>
    <w:tbl>
      <w:tblPr>
        <w:tblStyle w:val="Tabellenraster"/>
        <w:tblW w:w="14850" w:type="dxa"/>
        <w:tblLook w:val="04A0" w:firstRow="1" w:lastRow="0" w:firstColumn="1" w:lastColumn="0" w:noHBand="0" w:noVBand="1"/>
      </w:tblPr>
      <w:tblGrid>
        <w:gridCol w:w="2238"/>
        <w:gridCol w:w="6306"/>
        <w:gridCol w:w="6306"/>
      </w:tblGrid>
      <w:tr w:rsidR="003F1DD4" w14:paraId="6D8B98FA" w14:textId="77777777" w:rsidTr="003F1DD4">
        <w:tc>
          <w:tcPr>
            <w:tcW w:w="0" w:type="auto"/>
          </w:tcPr>
          <w:p w14:paraId="2F57A30B" w14:textId="77777777" w:rsidR="003F1DD4" w:rsidRDefault="003F1DD4" w:rsidP="003F1DD4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306" w:type="dxa"/>
          </w:tcPr>
          <w:p w14:paraId="50169E1C" w14:textId="77777777" w:rsidR="003F1DD4" w:rsidRDefault="003F1DD4" w:rsidP="003F1DD4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Darstellung mit Hilfe von Mythen</w:t>
            </w:r>
          </w:p>
        </w:tc>
        <w:tc>
          <w:tcPr>
            <w:tcW w:w="6306" w:type="dxa"/>
          </w:tcPr>
          <w:p w14:paraId="0EBC6C18" w14:textId="77777777" w:rsidR="003F1DD4" w:rsidRDefault="003F1DD4" w:rsidP="003F1DD4">
            <w:pPr>
              <w:spacing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Darstellung mit Hilfe (literarischer) Topoi</w:t>
            </w:r>
          </w:p>
        </w:tc>
      </w:tr>
      <w:tr w:rsidR="003F1DD4" w14:paraId="62E48CD2" w14:textId="77777777" w:rsidTr="003F1DD4">
        <w:tc>
          <w:tcPr>
            <w:tcW w:w="0" w:type="auto"/>
          </w:tcPr>
          <w:p w14:paraId="1F789ADF" w14:textId="77777777" w:rsidR="003F1DD4" w:rsidRDefault="003F1DD4" w:rsidP="003F1DD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Der Verbannte </w:t>
            </w:r>
          </w:p>
        </w:tc>
        <w:tc>
          <w:tcPr>
            <w:tcW w:w="6306" w:type="dxa"/>
          </w:tcPr>
          <w:p w14:paraId="70DA0DCA" w14:textId="77777777" w:rsidR="003F1DD4" w:rsidRPr="004C2E49" w:rsidRDefault="003F1DD4" w:rsidP="003F1DD4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 w:rsidRPr="004C2E49">
              <w:rPr>
                <w:rFonts w:ascii="Bradley Hand Bold" w:hAnsi="Bradley Hand Bold"/>
                <w:sz w:val="24"/>
                <w:u w:val="single"/>
              </w:rPr>
              <w:t>Odysseus</w:t>
            </w:r>
            <w:r w:rsidRPr="004C2E49">
              <w:rPr>
                <w:rFonts w:ascii="Bradley Hand Bold" w:hAnsi="Bradley Hand Bold"/>
                <w:sz w:val="24"/>
              </w:rPr>
              <w:t xml:space="preserve"> musste keine so attraktive Heimat entbehren und kam schließlich nach Hause (I 5, V. 10-13</w:t>
            </w:r>
            <w:r w:rsidR="004C2E49">
              <w:rPr>
                <w:rFonts w:ascii="Bradley Hand Bold" w:hAnsi="Bradley Hand Bold"/>
                <w:sz w:val="24"/>
              </w:rPr>
              <w:t>, 24-27</w:t>
            </w:r>
            <w:r w:rsidRPr="004C2E49">
              <w:rPr>
                <w:rFonts w:ascii="Bradley Hand Bold" w:hAnsi="Bradley Hand Bold"/>
                <w:sz w:val="24"/>
              </w:rPr>
              <w:t>)</w:t>
            </w:r>
          </w:p>
          <w:p w14:paraId="784FE1BC" w14:textId="77777777" w:rsidR="003F1DD4" w:rsidRPr="004C2E49" w:rsidRDefault="003F1DD4" w:rsidP="003F1DD4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 w:rsidRPr="004C2E49">
              <w:rPr>
                <w:rFonts w:ascii="Bradley Hand Bold" w:hAnsi="Bradley Hand Bold"/>
                <w:sz w:val="24"/>
                <w:u w:val="single"/>
              </w:rPr>
              <w:t>Odysseus</w:t>
            </w:r>
            <w:r w:rsidRPr="004C2E49">
              <w:rPr>
                <w:rFonts w:ascii="Bradley Hand Bold" w:hAnsi="Bradley Hand Bold"/>
                <w:sz w:val="24"/>
              </w:rPr>
              <w:t xml:space="preserve"> hatte einen kampferprobten Körper, der Verbannte ist von schwacher Konstitution und ist ein Künstler (I 5, V. 14f.)</w:t>
            </w:r>
          </w:p>
          <w:p w14:paraId="2B93E41B" w14:textId="77777777" w:rsidR="003F1DD4" w:rsidRPr="004C2E49" w:rsidRDefault="003F1DD4" w:rsidP="003F1DD4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 w:rsidRPr="004C2E49">
              <w:rPr>
                <w:rFonts w:ascii="Bradley Hand Bold" w:hAnsi="Bradley Hand Bold"/>
                <w:sz w:val="24"/>
                <w:u w:val="single"/>
              </w:rPr>
              <w:t>Odysseus</w:t>
            </w:r>
            <w:r w:rsidR="004C2E49" w:rsidRPr="004C2E49">
              <w:rPr>
                <w:rFonts w:ascii="Bradley Hand Bold" w:hAnsi="Bradley Hand Bold"/>
                <w:sz w:val="24"/>
              </w:rPr>
              <w:t xml:space="preserve"> hatte </w:t>
            </w:r>
            <w:proofErr w:type="spellStart"/>
            <w:r w:rsidRPr="004C2E49">
              <w:rPr>
                <w:rFonts w:ascii="Bradley Hand Bold" w:hAnsi="Bradley Hand Bold"/>
                <w:sz w:val="24"/>
              </w:rPr>
              <w:t>Athenes</w:t>
            </w:r>
            <w:proofErr w:type="spellEnd"/>
            <w:r w:rsidRPr="004C2E49">
              <w:rPr>
                <w:rFonts w:ascii="Bradley Hand Bold" w:hAnsi="Bradley Hand Bold"/>
                <w:sz w:val="24"/>
              </w:rPr>
              <w:t xml:space="preserve"> Hilfe</w:t>
            </w:r>
            <w:r w:rsidR="004C2E49" w:rsidRPr="004C2E49">
              <w:rPr>
                <w:rFonts w:ascii="Bradley Hand Bold" w:hAnsi="Bradley Hand Bold"/>
                <w:sz w:val="24"/>
              </w:rPr>
              <w:t>, der Verbannte hat kein</w:t>
            </w:r>
            <w:r w:rsidR="00371BE5">
              <w:rPr>
                <w:rFonts w:ascii="Bradley Hand Bold" w:hAnsi="Bradley Hand Bold"/>
                <w:sz w:val="24"/>
              </w:rPr>
              <w:t>e göttliche Hilfe (I 5, V. 18f.), auch nicht von den Musen und Apoll(III 2, V. 3f.)</w:t>
            </w:r>
          </w:p>
          <w:p w14:paraId="63A2AE8E" w14:textId="77777777" w:rsidR="004C2E49" w:rsidRPr="00371BE5" w:rsidRDefault="003F1DD4" w:rsidP="004C2E4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 w:rsidRPr="004C2E49">
              <w:rPr>
                <w:rFonts w:ascii="Bradley Hand Bold" w:hAnsi="Bradley Hand Bold"/>
                <w:sz w:val="24"/>
                <w:u w:val="single"/>
              </w:rPr>
              <w:t>Odysseus</w:t>
            </w:r>
            <w:r w:rsidR="004C2E49" w:rsidRPr="004C2E49">
              <w:rPr>
                <w:rFonts w:ascii="Bradley Hand Bold" w:hAnsi="Bradley Hand Bold"/>
                <w:sz w:val="24"/>
                <w:u w:val="single"/>
              </w:rPr>
              <w:t>'</w:t>
            </w:r>
            <w:r w:rsidR="004C2E49" w:rsidRPr="004C2E49">
              <w:rPr>
                <w:rFonts w:ascii="Bradley Hand Bold" w:hAnsi="Bradley Hand Bold"/>
                <w:sz w:val="24"/>
              </w:rPr>
              <w:t xml:space="preserve"> leiden sind </w:t>
            </w:r>
            <w:r w:rsidRPr="004C2E49">
              <w:rPr>
                <w:rFonts w:ascii="Bradley Hand Bold" w:hAnsi="Bradley Hand Bold"/>
                <w:sz w:val="24"/>
              </w:rPr>
              <w:t xml:space="preserve"> ist erfunden, </w:t>
            </w:r>
            <w:r w:rsidR="004C2E49" w:rsidRPr="004C2E49">
              <w:rPr>
                <w:rFonts w:ascii="Bradley Hand Bold" w:hAnsi="Bradley Hand Bold"/>
                <w:sz w:val="24"/>
              </w:rPr>
              <w:t xml:space="preserve">die des </w:t>
            </w:r>
            <w:r w:rsidRPr="004C2E49">
              <w:rPr>
                <w:rFonts w:ascii="Bradley Hand Bold" w:hAnsi="Bradley Hand Bold"/>
                <w:sz w:val="24"/>
              </w:rPr>
              <w:t>Verbannte</w:t>
            </w:r>
            <w:r w:rsidR="004C2E49" w:rsidRPr="004C2E49">
              <w:rPr>
                <w:rFonts w:ascii="Bradley Hand Bold" w:hAnsi="Bradley Hand Bold"/>
                <w:sz w:val="24"/>
              </w:rPr>
              <w:t>n nicht</w:t>
            </w:r>
            <w:r w:rsidR="004C2E49">
              <w:rPr>
                <w:rFonts w:ascii="Bradley Hand Bold" w:hAnsi="Bradley Hand Bold"/>
                <w:sz w:val="24"/>
              </w:rPr>
              <w:t>.</w:t>
            </w:r>
          </w:p>
        </w:tc>
        <w:tc>
          <w:tcPr>
            <w:tcW w:w="6306" w:type="dxa"/>
          </w:tcPr>
          <w:p w14:paraId="730F7A1D" w14:textId="77777777" w:rsidR="003F1DD4" w:rsidRDefault="009A7489" w:rsidP="009A748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Der eiserne Wille lässt Kräfte wachsen mit dem Leid, so dass </w:t>
            </w:r>
            <w:proofErr w:type="spellStart"/>
            <w:r>
              <w:rPr>
                <w:rFonts w:ascii="Bradley Hand Bold" w:hAnsi="Bradley Hand Bold"/>
                <w:sz w:val="24"/>
              </w:rPr>
              <w:t>Unaushaltbares</w:t>
            </w:r>
            <w:proofErr w:type="spellEnd"/>
            <w:r>
              <w:rPr>
                <w:rFonts w:ascii="Bradley Hand Bold" w:hAnsi="Bradley Hand Bold"/>
                <w:sz w:val="24"/>
              </w:rPr>
              <w:t xml:space="preserve"> ausgehalten wird (III 2, V. 13f.)</w:t>
            </w:r>
          </w:p>
          <w:p w14:paraId="33CCA665" w14:textId="77777777" w:rsidR="009A7489" w:rsidRDefault="009A7489" w:rsidP="009A748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Strapazen haben abgelenkt, in der Ruhe wird das Leid erst deutlich (III 2, 15-19)</w:t>
            </w:r>
          </w:p>
          <w:p w14:paraId="4D182DE8" w14:textId="77777777" w:rsidR="009A7489" w:rsidRDefault="009A7489" w:rsidP="009A748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Tränen wie Regen und Schmelzwasser (III 2, V. 1</w:t>
            </w:r>
            <w:r w:rsidR="005855EE">
              <w:rPr>
                <w:rFonts w:ascii="Bradley Hand Bold" w:hAnsi="Bradley Hand Bold"/>
                <w:sz w:val="24"/>
              </w:rPr>
              <w:t>9f.</w:t>
            </w:r>
            <w:r>
              <w:rPr>
                <w:rFonts w:ascii="Bradley Hand Bold" w:hAnsi="Bradley Hand Bold"/>
                <w:sz w:val="24"/>
              </w:rPr>
              <w:t>)</w:t>
            </w:r>
          </w:p>
          <w:p w14:paraId="33A6067B" w14:textId="77777777" w:rsidR="009A7489" w:rsidRDefault="009A7489" w:rsidP="009A748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Warum nicht schon auf dem Weg durch Feinde oder Stürme gestorben? (III 2, 25f., Anklang an </w:t>
            </w:r>
            <w:proofErr w:type="spellStart"/>
            <w:r>
              <w:rPr>
                <w:rFonts w:ascii="Bradley Hand Bold" w:hAnsi="Bradley Hand Bold"/>
                <w:sz w:val="24"/>
              </w:rPr>
              <w:t>Aeneis</w:t>
            </w:r>
            <w:proofErr w:type="spellEnd"/>
            <w:r>
              <w:rPr>
                <w:rFonts w:ascii="Bradley Hand Bold" w:hAnsi="Bradley Hand Bold"/>
                <w:sz w:val="24"/>
              </w:rPr>
              <w:t xml:space="preserve"> und Odyssee)</w:t>
            </w:r>
          </w:p>
          <w:p w14:paraId="0353776D" w14:textId="77777777" w:rsidR="00521891" w:rsidRDefault="00521891" w:rsidP="009A748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proofErr w:type="spellStart"/>
            <w:r w:rsidRPr="00521891">
              <w:rPr>
                <w:rFonts w:ascii="Bradley Hand Bold" w:hAnsi="Bradley Hand Bold"/>
                <w:sz w:val="24"/>
                <w:u w:val="single"/>
              </w:rPr>
              <w:t>Glücklichpreisung</w:t>
            </w:r>
            <w:proofErr w:type="spellEnd"/>
            <w:r>
              <w:rPr>
                <w:rFonts w:ascii="Bradley Hand Bold" w:hAnsi="Bradley Hand Bold"/>
                <w:sz w:val="24"/>
              </w:rPr>
              <w:t xml:space="preserve">  aller, die in Rom sind (III 12, V. 25)</w:t>
            </w:r>
          </w:p>
          <w:p w14:paraId="341942CD" w14:textId="77777777" w:rsidR="00D41A35" w:rsidRDefault="00D41A35" w:rsidP="00D41A3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unterschiedliche Wirkung der Zeit (IV 6, V. 1-18;  23-40)</w:t>
            </w:r>
          </w:p>
          <w:p w14:paraId="482480C6" w14:textId="77777777" w:rsidR="00D41A35" w:rsidRDefault="00D41A35" w:rsidP="00D41A3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Körper und Geist gleichermaßen krank (IV 6, V.43) Haut und Knochen (IV 6, V. 42)</w:t>
            </w:r>
          </w:p>
          <w:p w14:paraId="3B6D15A7" w14:textId="77777777" w:rsidR="00D41A35" w:rsidRPr="009A7489" w:rsidRDefault="00D41A35" w:rsidP="00D41A3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Baldiger Tod ist ein Trost (IV 6, V. </w:t>
            </w:r>
            <w:r w:rsidR="004304A6">
              <w:rPr>
                <w:rFonts w:ascii="Bradley Hand Bold" w:hAnsi="Bradley Hand Bold"/>
                <w:sz w:val="24"/>
              </w:rPr>
              <w:t>49f.)</w:t>
            </w:r>
          </w:p>
        </w:tc>
      </w:tr>
      <w:tr w:rsidR="003F1DD4" w14:paraId="340AB8FA" w14:textId="77777777" w:rsidTr="00D41A35">
        <w:trPr>
          <w:trHeight w:val="91"/>
        </w:trPr>
        <w:tc>
          <w:tcPr>
            <w:tcW w:w="0" w:type="auto"/>
            <w:tcBorders>
              <w:bottom w:val="double" w:sz="4" w:space="0" w:color="auto"/>
            </w:tcBorders>
          </w:tcPr>
          <w:p w14:paraId="74FB365E" w14:textId="77777777" w:rsidR="003F1DD4" w:rsidRDefault="003F1DD4" w:rsidP="003F1DD4">
            <w:pPr>
              <w:spacing w:line="240" w:lineRule="auto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Frau und </w:t>
            </w:r>
          </w:p>
          <w:p w14:paraId="6461AB6F" w14:textId="77777777" w:rsidR="003F1DD4" w:rsidRDefault="003F1DD4" w:rsidP="003F1DD4">
            <w:pPr>
              <w:spacing w:line="240" w:lineRule="auto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Freunde zu Hause</w:t>
            </w:r>
          </w:p>
        </w:tc>
        <w:tc>
          <w:tcPr>
            <w:tcW w:w="6306" w:type="dxa"/>
            <w:tcBorders>
              <w:bottom w:val="double" w:sz="4" w:space="0" w:color="auto"/>
            </w:tcBorders>
          </w:tcPr>
          <w:p w14:paraId="11FAA1C3" w14:textId="77777777" w:rsidR="003F1DD4" w:rsidRDefault="003F1DD4" w:rsidP="003F1DD4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 w:rsidRPr="004C2E49">
              <w:rPr>
                <w:rFonts w:ascii="Bradley Hand Bold" w:hAnsi="Bradley Hand Bold"/>
                <w:sz w:val="24"/>
                <w:u w:val="single"/>
              </w:rPr>
              <w:t>Odysseus</w:t>
            </w:r>
            <w:r w:rsidRPr="004C2E49">
              <w:rPr>
                <w:rFonts w:ascii="Bradley Hand Bold" w:hAnsi="Bradley Hand Bold"/>
                <w:sz w:val="24"/>
              </w:rPr>
              <w:t xml:space="preserve"> hatte seine Gefährten dabei, der Verbannte nicht (I 5, V.6f.)</w:t>
            </w:r>
          </w:p>
          <w:p w14:paraId="571C608C" w14:textId="77777777" w:rsidR="004C2E49" w:rsidRPr="00371BE5" w:rsidRDefault="004C2E49" w:rsidP="003F1DD4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Ehefrau ist noch treuer und tapferer als </w:t>
            </w:r>
            <w:proofErr w:type="spellStart"/>
            <w:r w:rsidRPr="004C2E49">
              <w:rPr>
                <w:rFonts w:ascii="Bradley Hand Bold" w:hAnsi="Bradley Hand Bold"/>
                <w:sz w:val="24"/>
                <w:u w:val="single"/>
              </w:rPr>
              <w:t>Laodamia</w:t>
            </w:r>
            <w:proofErr w:type="spellEnd"/>
            <w:r>
              <w:rPr>
                <w:rFonts w:ascii="Bradley Hand Bold" w:hAnsi="Bradley Hand Bold"/>
                <w:sz w:val="24"/>
              </w:rPr>
              <w:t xml:space="preserve"> und </w:t>
            </w:r>
            <w:r w:rsidRPr="004C2E49">
              <w:rPr>
                <w:rFonts w:ascii="Bradley Hand Bold" w:hAnsi="Bradley Hand Bold"/>
                <w:sz w:val="24"/>
                <w:u w:val="single"/>
              </w:rPr>
              <w:t>Andromache</w:t>
            </w:r>
            <w:r>
              <w:rPr>
                <w:rFonts w:ascii="Bradley Hand Bold" w:hAnsi="Bradley Hand Bold"/>
                <w:sz w:val="24"/>
              </w:rPr>
              <w:t xml:space="preserve"> (I 6, V. 1f.)</w:t>
            </w:r>
            <w:r w:rsidR="00371BE5">
              <w:rPr>
                <w:rFonts w:ascii="Bradley Hand Bold" w:hAnsi="Bradley Hand Bold"/>
                <w:sz w:val="24"/>
              </w:rPr>
              <w:t xml:space="preserve"> und eine noch bessere Frau als </w:t>
            </w:r>
            <w:r w:rsidR="00371BE5">
              <w:rPr>
                <w:rFonts w:ascii="Bradley Hand Bold" w:hAnsi="Bradley Hand Bold"/>
                <w:sz w:val="24"/>
                <w:u w:val="single"/>
              </w:rPr>
              <w:t>Penelope</w:t>
            </w:r>
            <w:r w:rsidR="00371BE5">
              <w:rPr>
                <w:rFonts w:ascii="Bradley Hand Bold" w:hAnsi="Bradley Hand Bold"/>
                <w:sz w:val="24"/>
              </w:rPr>
              <w:t xml:space="preserve"> (I 6, V. 3f.)</w:t>
            </w:r>
          </w:p>
          <w:p w14:paraId="76B0C93A" w14:textId="77777777" w:rsidR="003F1DD4" w:rsidRPr="003F1DD4" w:rsidRDefault="003F1DD4" w:rsidP="003F1DD4">
            <w:pPr>
              <w:spacing w:line="240" w:lineRule="auto"/>
              <w:rPr>
                <w:rFonts w:ascii="Bradley Hand Bold" w:hAnsi="Bradley Hand Bold"/>
                <w:sz w:val="28"/>
                <w:szCs w:val="28"/>
              </w:rPr>
            </w:pPr>
          </w:p>
          <w:p w14:paraId="7724A543" w14:textId="77777777" w:rsidR="003F1DD4" w:rsidRPr="003F1DD4" w:rsidRDefault="003F1DD4" w:rsidP="003F1DD4">
            <w:pPr>
              <w:spacing w:line="240" w:lineRule="auto"/>
              <w:rPr>
                <w:rFonts w:ascii="Bradley Hand Bold" w:hAnsi="Bradley Hand Bold"/>
                <w:sz w:val="28"/>
                <w:szCs w:val="28"/>
              </w:rPr>
            </w:pPr>
          </w:p>
        </w:tc>
        <w:tc>
          <w:tcPr>
            <w:tcW w:w="6306" w:type="dxa"/>
            <w:tcBorders>
              <w:bottom w:val="double" w:sz="4" w:space="0" w:color="auto"/>
            </w:tcBorders>
          </w:tcPr>
          <w:p w14:paraId="53E4EA75" w14:textId="77777777" w:rsidR="00371BE5" w:rsidRDefault="00371BE5" w:rsidP="00371BE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Wie Livia als Vorbild einer guten Ehefrau, </w:t>
            </w:r>
            <w:r>
              <w:rPr>
                <w:rFonts w:ascii="Bradley Hand Bold" w:hAnsi="Bradley Hand Bold"/>
                <w:sz w:val="24"/>
                <w:u w:val="single"/>
              </w:rPr>
              <w:t>wenn man kleines mit großem vergleichen darf</w:t>
            </w:r>
            <w:r>
              <w:rPr>
                <w:rFonts w:ascii="Bradley Hand Bold" w:hAnsi="Bradley Hand Bold"/>
                <w:sz w:val="24"/>
              </w:rPr>
              <w:t xml:space="preserve"> (I 6, V. 10)</w:t>
            </w:r>
          </w:p>
          <w:p w14:paraId="100372BB" w14:textId="77777777" w:rsidR="003F1DD4" w:rsidRDefault="00371BE5" w:rsidP="00371BE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Die </w:t>
            </w:r>
            <w:r w:rsidRPr="00371BE5">
              <w:rPr>
                <w:rFonts w:ascii="Bradley Hand Bold" w:hAnsi="Bradley Hand Bold"/>
                <w:sz w:val="24"/>
                <w:u w:val="single"/>
              </w:rPr>
              <w:t>Gedichte werden ihr nicht gerecht</w:t>
            </w:r>
            <w:r>
              <w:rPr>
                <w:rFonts w:ascii="Bradley Hand Bold" w:hAnsi="Bradley Hand Bold"/>
                <w:sz w:val="24"/>
              </w:rPr>
              <w:t xml:space="preserve"> (i 6, V. 11-14)</w:t>
            </w:r>
          </w:p>
          <w:p w14:paraId="6F553CCF" w14:textId="77777777" w:rsidR="00371BE5" w:rsidRPr="004C2E49" w:rsidRDefault="00371BE5" w:rsidP="00371BE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Die </w:t>
            </w:r>
            <w:r w:rsidRPr="00371BE5">
              <w:rPr>
                <w:rFonts w:ascii="Bradley Hand Bold" w:hAnsi="Bradley Hand Bold"/>
                <w:sz w:val="24"/>
                <w:u w:val="single"/>
              </w:rPr>
              <w:t>Dichtung</w:t>
            </w:r>
            <w:r>
              <w:rPr>
                <w:rFonts w:ascii="Bradley Hand Bold" w:hAnsi="Bradley Hand Bold"/>
                <w:sz w:val="24"/>
              </w:rPr>
              <w:t xml:space="preserve"> verleiht ihr aber immerhin </w:t>
            </w:r>
            <w:r w:rsidRPr="00371BE5">
              <w:rPr>
                <w:rFonts w:ascii="Bradley Hand Bold" w:hAnsi="Bradley Hand Bold"/>
                <w:sz w:val="24"/>
                <w:u w:val="single"/>
              </w:rPr>
              <w:t>Unsterblichkeit</w:t>
            </w:r>
            <w:r>
              <w:rPr>
                <w:rFonts w:ascii="Bradley Hand Bold" w:hAnsi="Bradley Hand Bold"/>
                <w:sz w:val="24"/>
              </w:rPr>
              <w:t xml:space="preserve"> (I 6, V. 17f.)</w:t>
            </w:r>
          </w:p>
        </w:tc>
      </w:tr>
      <w:tr w:rsidR="003F1DD4" w14:paraId="1243C2B4" w14:textId="77777777" w:rsidTr="003F1DD4">
        <w:trPr>
          <w:trHeight w:val="41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1A671854" w14:textId="77777777" w:rsidR="003F1DD4" w:rsidRDefault="003F1DD4" w:rsidP="003F1DD4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double" w:sz="4" w:space="0" w:color="auto"/>
              <w:bottom w:val="single" w:sz="4" w:space="0" w:color="auto"/>
            </w:tcBorders>
          </w:tcPr>
          <w:p w14:paraId="001D0943" w14:textId="77777777" w:rsidR="003F1DD4" w:rsidRDefault="003F1DD4" w:rsidP="003F1DD4">
            <w:pPr>
              <w:spacing w:line="240" w:lineRule="auto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Darstellung mit Hilfe von Mythen</w:t>
            </w:r>
          </w:p>
        </w:tc>
        <w:tc>
          <w:tcPr>
            <w:tcW w:w="6306" w:type="dxa"/>
            <w:tcBorders>
              <w:top w:val="double" w:sz="4" w:space="0" w:color="auto"/>
              <w:bottom w:val="single" w:sz="4" w:space="0" w:color="auto"/>
            </w:tcBorders>
          </w:tcPr>
          <w:p w14:paraId="74F91266" w14:textId="77777777" w:rsidR="003F1DD4" w:rsidRDefault="003F1DD4" w:rsidP="003F1DD4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Darstellung mit Hilfe (literarischer) Topoi</w:t>
            </w:r>
          </w:p>
        </w:tc>
      </w:tr>
      <w:tr w:rsidR="003F1DD4" w14:paraId="61C6E772" w14:textId="77777777" w:rsidTr="003F1DD4">
        <w:tc>
          <w:tcPr>
            <w:tcW w:w="0" w:type="auto"/>
            <w:tcBorders>
              <w:top w:val="single" w:sz="4" w:space="0" w:color="auto"/>
            </w:tcBorders>
          </w:tcPr>
          <w:p w14:paraId="4C91279D" w14:textId="77777777" w:rsidR="003F1DD4" w:rsidRDefault="003F1DD4" w:rsidP="003F1DD4">
            <w:pPr>
              <w:spacing w:line="240" w:lineRule="auto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Grund für die</w:t>
            </w:r>
          </w:p>
          <w:p w14:paraId="77A9A306" w14:textId="77777777" w:rsidR="003F1DD4" w:rsidRDefault="003F1DD4" w:rsidP="003F1DD4">
            <w:pPr>
              <w:spacing w:line="240" w:lineRule="auto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Verbannung</w:t>
            </w: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41E01A16" w14:textId="77777777" w:rsidR="003F1DD4" w:rsidRDefault="004C2E49" w:rsidP="004C2E4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 w:rsidRPr="004C2E49">
              <w:rPr>
                <w:rFonts w:ascii="Bradley Hand Bold" w:hAnsi="Bradley Hand Bold"/>
                <w:sz w:val="24"/>
                <w:u w:val="single"/>
              </w:rPr>
              <w:t>Odysseus</w:t>
            </w:r>
            <w:r w:rsidRPr="004C2E49">
              <w:rPr>
                <w:rFonts w:ascii="Bradley Hand Bold" w:hAnsi="Bradley Hand Bold"/>
                <w:sz w:val="24"/>
              </w:rPr>
              <w:t xml:space="preserve"> litt unter Neptuns Zorn, der Verbannte unter Jupiters (I 5, V. 20f.</w:t>
            </w:r>
            <w:r>
              <w:rPr>
                <w:rFonts w:ascii="Bradley Hand Bold" w:hAnsi="Bradley Hand Bold"/>
                <w:sz w:val="24"/>
              </w:rPr>
              <w:t>, 27</w:t>
            </w:r>
            <w:r w:rsidRPr="004C2E49">
              <w:rPr>
                <w:rFonts w:ascii="Bradley Hand Bold" w:hAnsi="Bradley Hand Bold"/>
                <w:sz w:val="24"/>
              </w:rPr>
              <w:t>)</w:t>
            </w:r>
          </w:p>
          <w:p w14:paraId="4D55900A" w14:textId="77777777" w:rsidR="003F1DD4" w:rsidRPr="003F1DD4" w:rsidRDefault="003F1DD4" w:rsidP="003F1DD4">
            <w:pPr>
              <w:spacing w:line="240" w:lineRule="auto"/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6683A580" w14:textId="77777777" w:rsidR="003F1DD4" w:rsidRPr="003F1DD4" w:rsidRDefault="003F1DD4" w:rsidP="003F1DD4">
            <w:pPr>
              <w:spacing w:line="240" w:lineRule="auto"/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6370FF7B" w14:textId="77777777" w:rsidR="003F1DD4" w:rsidRPr="003F1DD4" w:rsidRDefault="003F1DD4" w:rsidP="003F1DD4">
            <w:pPr>
              <w:spacing w:line="240" w:lineRule="auto"/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010605AD" w14:textId="77777777" w:rsidR="003F1DD4" w:rsidRPr="003F1DD4" w:rsidRDefault="003F1DD4" w:rsidP="003F1DD4">
            <w:pPr>
              <w:spacing w:line="240" w:lineRule="auto"/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5F147837" w14:textId="77777777" w:rsidR="00521891" w:rsidRPr="004C2E49" w:rsidRDefault="00521891" w:rsidP="00521891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Zorn eines einzigen Gottes (= Augustus) (III 2, V. 28)</w:t>
            </w:r>
          </w:p>
          <w:p w14:paraId="2F54C2EE" w14:textId="77777777" w:rsidR="003F1DD4" w:rsidRPr="00521891" w:rsidRDefault="003F1DD4" w:rsidP="00521891">
            <w:pPr>
              <w:spacing w:line="240" w:lineRule="auto"/>
              <w:rPr>
                <w:rFonts w:ascii="Bradley Hand Bold" w:hAnsi="Bradley Hand Bold"/>
                <w:sz w:val="24"/>
              </w:rPr>
            </w:pPr>
          </w:p>
        </w:tc>
      </w:tr>
      <w:tr w:rsidR="003F1DD4" w14:paraId="07493412" w14:textId="77777777" w:rsidTr="003F1DD4">
        <w:tc>
          <w:tcPr>
            <w:tcW w:w="0" w:type="auto"/>
          </w:tcPr>
          <w:p w14:paraId="26A9E917" w14:textId="77777777" w:rsidR="003F1DD4" w:rsidRDefault="003F1DD4" w:rsidP="003F1DD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" w:hAnsi="Times"/>
                <w:sz w:val="28"/>
                <w:szCs w:val="28"/>
              </w:rPr>
              <w:t>Exilort</w:t>
            </w:r>
            <w:proofErr w:type="spellEnd"/>
          </w:p>
        </w:tc>
        <w:tc>
          <w:tcPr>
            <w:tcW w:w="6306" w:type="dxa"/>
          </w:tcPr>
          <w:p w14:paraId="5F5FE7AD" w14:textId="77777777" w:rsidR="003F1DD4" w:rsidRDefault="00521891" w:rsidP="00521891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proofErr w:type="spellStart"/>
            <w:r>
              <w:rPr>
                <w:rFonts w:ascii="Bradley Hand Bold" w:hAnsi="Bradley Hand Bold"/>
                <w:sz w:val="24"/>
              </w:rPr>
              <w:t>Procne</w:t>
            </w:r>
            <w:proofErr w:type="spellEnd"/>
            <w:r>
              <w:rPr>
                <w:rFonts w:ascii="Bradley Hand Bold" w:hAnsi="Bradley Hand Bold"/>
                <w:sz w:val="24"/>
              </w:rPr>
              <w:t xml:space="preserve"> (Schwalbe) im Frühling (III 12, V. 9f.)</w:t>
            </w:r>
          </w:p>
          <w:p w14:paraId="7D47CD42" w14:textId="77777777" w:rsidR="00521891" w:rsidRPr="00521891" w:rsidRDefault="00521891" w:rsidP="00521891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Ceres lässt Getreide wachsen (III 12, V. 11)</w:t>
            </w:r>
          </w:p>
          <w:p w14:paraId="469A4F04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28D637FA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3D2E3E66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321C9AF5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0E7182EC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</w:tc>
        <w:tc>
          <w:tcPr>
            <w:tcW w:w="6306" w:type="dxa"/>
          </w:tcPr>
          <w:p w14:paraId="33B84A03" w14:textId="77777777" w:rsidR="003F1DD4" w:rsidRDefault="00371BE5" w:rsidP="00371BE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proofErr w:type="spellStart"/>
            <w:r>
              <w:rPr>
                <w:rFonts w:ascii="Bradley Hand Bold" w:hAnsi="Bradley Hand Bold"/>
                <w:sz w:val="24"/>
              </w:rPr>
              <w:t>Skythien</w:t>
            </w:r>
            <w:proofErr w:type="spellEnd"/>
            <w:r>
              <w:rPr>
                <w:rFonts w:ascii="Bradley Hand Bold" w:hAnsi="Bradley Hand Bold"/>
                <w:sz w:val="24"/>
              </w:rPr>
              <w:t>, direkt unter dem Nordpol (III 2, V. 1f.)</w:t>
            </w:r>
          </w:p>
          <w:p w14:paraId="3FFC2A5C" w14:textId="77777777" w:rsidR="00371BE5" w:rsidRDefault="00371BE5" w:rsidP="00371BE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ewiger Frost (III 2, V. 8)</w:t>
            </w:r>
          </w:p>
          <w:p w14:paraId="47F1DA06" w14:textId="77777777" w:rsidR="009A7489" w:rsidRDefault="009A7489" w:rsidP="009A748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Unzugängliches Land </w:t>
            </w:r>
            <w:r w:rsidR="00521891">
              <w:rPr>
                <w:rFonts w:ascii="Bradley Hand Bold" w:hAnsi="Bradley Hand Bold"/>
                <w:sz w:val="24"/>
              </w:rPr>
              <w:t xml:space="preserve">(fast) </w:t>
            </w:r>
            <w:r>
              <w:rPr>
                <w:rFonts w:ascii="Bradley Hand Bold" w:hAnsi="Bradley Hand Bold"/>
                <w:sz w:val="24"/>
              </w:rPr>
              <w:t>ohne Häfen (III 2, V.11</w:t>
            </w:r>
            <w:r w:rsidR="00521891">
              <w:rPr>
                <w:rFonts w:ascii="Bradley Hand Bold" w:hAnsi="Bradley Hand Bold"/>
                <w:sz w:val="24"/>
              </w:rPr>
              <w:t xml:space="preserve">; III 12, </w:t>
            </w:r>
            <w:r w:rsidR="00D41A35">
              <w:rPr>
                <w:rFonts w:ascii="Bradley Hand Bold" w:hAnsi="Bradley Hand Bold"/>
                <w:sz w:val="24"/>
              </w:rPr>
              <w:t xml:space="preserve">V. </w:t>
            </w:r>
            <w:r w:rsidR="00521891">
              <w:rPr>
                <w:rFonts w:ascii="Bradley Hand Bold" w:hAnsi="Bradley Hand Bold"/>
                <w:sz w:val="24"/>
              </w:rPr>
              <w:t>32</w:t>
            </w:r>
            <w:r w:rsidR="00D41A35">
              <w:rPr>
                <w:rFonts w:ascii="Bradley Hand Bold" w:hAnsi="Bradley Hand Bold"/>
                <w:sz w:val="24"/>
              </w:rPr>
              <w:t>; III 12, V. 37f.)</w:t>
            </w:r>
          </w:p>
          <w:p w14:paraId="2445E06A" w14:textId="77777777" w:rsidR="009A7489" w:rsidRDefault="009A7489" w:rsidP="009A7489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Dauerregen</w:t>
            </w:r>
            <w:r w:rsidR="00085454">
              <w:rPr>
                <w:rFonts w:ascii="Bradley Hand Bold" w:hAnsi="Bradley Hand Bold"/>
                <w:sz w:val="24"/>
              </w:rPr>
              <w:t xml:space="preserve"> und Schneeschmelze</w:t>
            </w:r>
            <w:bookmarkStart w:id="0" w:name="_GoBack"/>
            <w:bookmarkEnd w:id="0"/>
            <w:r>
              <w:rPr>
                <w:rFonts w:ascii="Bradley Hand Bold" w:hAnsi="Bradley Hand Bold"/>
                <w:sz w:val="24"/>
              </w:rPr>
              <w:t xml:space="preserve"> (III 2, V. 19f.)</w:t>
            </w:r>
          </w:p>
          <w:p w14:paraId="27BEF9E2" w14:textId="77777777" w:rsidR="00521891" w:rsidRDefault="00521891" w:rsidP="00521891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Region der nör</w:t>
            </w:r>
            <w:r w:rsidR="00D41A35">
              <w:rPr>
                <w:rFonts w:ascii="Bradley Hand Bold" w:hAnsi="Bradley Hand Bold"/>
                <w:sz w:val="24"/>
              </w:rPr>
              <w:t>dlichen Sternbilder: Widder (III</w:t>
            </w:r>
            <w:r>
              <w:rPr>
                <w:rFonts w:ascii="Bradley Hand Bold" w:hAnsi="Bradley Hand Bold"/>
                <w:sz w:val="24"/>
              </w:rPr>
              <w:t xml:space="preserve"> 12, V. 3f.)</w:t>
            </w:r>
          </w:p>
          <w:p w14:paraId="64850F7E" w14:textId="77777777" w:rsidR="00521891" w:rsidRDefault="00521891" w:rsidP="00521891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Im Winter sind die Feinde über die zugefrorene Donau gekommen (</w:t>
            </w:r>
            <w:proofErr w:type="gramStart"/>
            <w:r>
              <w:rPr>
                <w:rFonts w:ascii="Bradley Hand Bold" w:hAnsi="Bradley Hand Bold"/>
                <w:sz w:val="24"/>
              </w:rPr>
              <w:t>III 12</w:t>
            </w:r>
            <w:proofErr w:type="gramEnd"/>
            <w:r>
              <w:rPr>
                <w:rFonts w:ascii="Bradley Hand Bold" w:hAnsi="Bradley Hand Bold"/>
                <w:sz w:val="24"/>
              </w:rPr>
              <w:t>, V. 29f.)</w:t>
            </w:r>
          </w:p>
          <w:p w14:paraId="5FB03E0C" w14:textId="77777777" w:rsidR="00521891" w:rsidRPr="00371BE5" w:rsidRDefault="00521891" w:rsidP="00521891">
            <w:pPr>
              <w:spacing w:line="240" w:lineRule="auto"/>
              <w:rPr>
                <w:rFonts w:ascii="Bradley Hand Bold" w:hAnsi="Bradley Hand Bold"/>
                <w:sz w:val="24"/>
              </w:rPr>
            </w:pPr>
          </w:p>
        </w:tc>
      </w:tr>
      <w:tr w:rsidR="003F1DD4" w14:paraId="0438C04B" w14:textId="77777777" w:rsidTr="003F1DD4">
        <w:tc>
          <w:tcPr>
            <w:tcW w:w="0" w:type="auto"/>
          </w:tcPr>
          <w:p w14:paraId="1E5F449F" w14:textId="77777777" w:rsidR="003F1DD4" w:rsidRDefault="003F1DD4" w:rsidP="003F1DD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Die Bevölkerung</w:t>
            </w:r>
          </w:p>
        </w:tc>
        <w:tc>
          <w:tcPr>
            <w:tcW w:w="6306" w:type="dxa"/>
          </w:tcPr>
          <w:p w14:paraId="47D85670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5178D5E3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23B23F15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082AC566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6BE39971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  <w:p w14:paraId="15827785" w14:textId="77777777" w:rsidR="003F1DD4" w:rsidRPr="003F1DD4" w:rsidRDefault="003F1DD4" w:rsidP="003F1DD4">
            <w:pPr>
              <w:jc w:val="center"/>
              <w:rPr>
                <w:rFonts w:ascii="Bradley Hand Bold" w:hAnsi="Bradley Hand Bold"/>
                <w:sz w:val="28"/>
                <w:szCs w:val="28"/>
              </w:rPr>
            </w:pPr>
          </w:p>
        </w:tc>
        <w:tc>
          <w:tcPr>
            <w:tcW w:w="6306" w:type="dxa"/>
          </w:tcPr>
          <w:p w14:paraId="492FD958" w14:textId="77777777" w:rsidR="003F1DD4" w:rsidRDefault="00D41A35" w:rsidP="00D41A3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>Seltene Gelegenheit, eine zivilisierte Sprache zu sprechen (III 12 39f., 43f.)</w:t>
            </w:r>
          </w:p>
          <w:p w14:paraId="4BB1EF5E" w14:textId="77777777" w:rsidR="00D41A35" w:rsidRPr="00D41A35" w:rsidRDefault="00D41A35" w:rsidP="00D41A35">
            <w:pPr>
              <w:spacing w:line="240" w:lineRule="auto"/>
              <w:rPr>
                <w:rFonts w:ascii="Bradley Hand Bold" w:hAnsi="Bradley Hand Bold"/>
                <w:sz w:val="24"/>
              </w:rPr>
            </w:pPr>
            <w:r>
              <w:rPr>
                <w:rFonts w:ascii="Bradley Hand Bold" w:hAnsi="Bradley Hand Bold"/>
                <w:sz w:val="24"/>
              </w:rPr>
              <w:t xml:space="preserve">Nur von Skythen und </w:t>
            </w:r>
            <w:proofErr w:type="spellStart"/>
            <w:r>
              <w:rPr>
                <w:rFonts w:ascii="Bradley Hand Bold" w:hAnsi="Bradley Hand Bold"/>
                <w:sz w:val="24"/>
              </w:rPr>
              <w:t>Geten</w:t>
            </w:r>
            <w:proofErr w:type="spellEnd"/>
            <w:r>
              <w:rPr>
                <w:rFonts w:ascii="Bradley Hand Bold" w:hAnsi="Bradley Hand Bold"/>
                <w:sz w:val="24"/>
              </w:rPr>
              <w:t xml:space="preserve"> umgeben, die Hosen tragen (IV 6, V.47)</w:t>
            </w:r>
          </w:p>
        </w:tc>
      </w:tr>
    </w:tbl>
    <w:p w14:paraId="1035BA3E" w14:textId="77777777" w:rsidR="003F1DD4" w:rsidRDefault="003F1DD4" w:rsidP="003F1DD4">
      <w:pPr>
        <w:jc w:val="center"/>
        <w:rPr>
          <w:rFonts w:ascii="Times" w:hAnsi="Times"/>
          <w:sz w:val="28"/>
          <w:szCs w:val="28"/>
        </w:rPr>
      </w:pPr>
    </w:p>
    <w:p w14:paraId="78368A74" w14:textId="77777777" w:rsidR="003F1DD4" w:rsidRDefault="003F1DD4" w:rsidP="003F1DD4"/>
    <w:p w14:paraId="5F6A6B3E" w14:textId="77777777" w:rsidR="002A7775" w:rsidRDefault="002A7775"/>
    <w:sectPr w:rsidR="002A7775" w:rsidSect="004C2E49">
      <w:pgSz w:w="16817" w:h="11901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D07"/>
    <w:multiLevelType w:val="hybridMultilevel"/>
    <w:tmpl w:val="9D82F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D4"/>
    <w:rsid w:val="00085454"/>
    <w:rsid w:val="001453B0"/>
    <w:rsid w:val="002A7775"/>
    <w:rsid w:val="00371BE5"/>
    <w:rsid w:val="003F1DD4"/>
    <w:rsid w:val="004304A6"/>
    <w:rsid w:val="004818EE"/>
    <w:rsid w:val="004C2E49"/>
    <w:rsid w:val="00521891"/>
    <w:rsid w:val="005855EE"/>
    <w:rsid w:val="005C0961"/>
    <w:rsid w:val="00773977"/>
    <w:rsid w:val="009A7489"/>
    <w:rsid w:val="00AE4650"/>
    <w:rsid w:val="00D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AED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DD4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F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DD4"/>
    <w:pPr>
      <w:spacing w:line="360" w:lineRule="auto"/>
    </w:pPr>
    <w:rPr>
      <w:rFonts w:ascii="Palatino Linotype" w:hAnsi="Palatino Linotype"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F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2564</Characters>
  <Application>Microsoft Macintosh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2</cp:revision>
  <cp:lastPrinted>2018-03-11T18:58:00Z</cp:lastPrinted>
  <dcterms:created xsi:type="dcterms:W3CDTF">2018-03-11T17:46:00Z</dcterms:created>
  <dcterms:modified xsi:type="dcterms:W3CDTF">2018-03-21T11:40:00Z</dcterms:modified>
</cp:coreProperties>
</file>